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D09FA6" w14:textId="3B967813" w:rsidR="00721B7B" w:rsidRPr="0089782E" w:rsidRDefault="0089782E" w:rsidP="00721B7B">
      <w:pPr>
        <w:pStyle w:val="Nagwek1"/>
        <w:spacing w:before="0" w:afterLines="0" w:after="0" w:line="240" w:lineRule="auto"/>
        <w:jc w:val="center"/>
        <w:rPr>
          <w:rFonts w:asciiTheme="minorHAnsi" w:eastAsia="Cambria" w:hAnsiTheme="minorHAnsi" w:cstheme="minorHAnsi"/>
          <w:b/>
          <w:color w:val="002060"/>
        </w:rPr>
      </w:pPr>
      <w:r w:rsidRPr="0089782E">
        <w:rPr>
          <w:rFonts w:asciiTheme="minorHAnsi" w:eastAsia="Cambria" w:hAnsiTheme="minorHAnsi" w:cstheme="minorHAnsi"/>
          <w:b/>
          <w:color w:val="002060"/>
        </w:rPr>
        <w:t xml:space="preserve">KARTA OCENY MŁODZIEŻOWY BUDŻET OBYWATELSKI </w:t>
      </w:r>
      <w:r w:rsidR="00721B7B" w:rsidRPr="0089782E">
        <w:rPr>
          <w:rFonts w:asciiTheme="minorHAnsi" w:eastAsia="Cambria" w:hAnsiTheme="minorHAnsi" w:cstheme="minorHAnsi"/>
          <w:b/>
          <w:color w:val="002060"/>
        </w:rPr>
        <w:t>– I ETAP</w:t>
      </w:r>
    </w:p>
    <w:p w14:paraId="77B2BF3B" w14:textId="77777777" w:rsidR="00721B7B" w:rsidRPr="002B7142" w:rsidRDefault="00721B7B" w:rsidP="00721B7B">
      <w:pPr>
        <w:spacing w:after="0"/>
        <w:rPr>
          <w:sz w:val="18"/>
          <w:szCs w:val="18"/>
        </w:rPr>
      </w:pPr>
    </w:p>
    <w:p w14:paraId="519DAE60" w14:textId="471FE609" w:rsidR="006A0907" w:rsidRDefault="00721B7B" w:rsidP="00721B7B">
      <w:pPr>
        <w:pStyle w:val="Nagwek1"/>
        <w:spacing w:before="0" w:afterLines="0" w:after="0" w:line="240" w:lineRule="auto"/>
        <w:rPr>
          <w:rFonts w:asciiTheme="minorHAnsi" w:eastAsia="Cambria" w:hAnsiTheme="minorHAnsi" w:cstheme="minorHAnsi"/>
          <w:b/>
        </w:rPr>
      </w:pPr>
      <w:r>
        <w:rPr>
          <w:rFonts w:asciiTheme="minorHAnsi" w:eastAsia="Cambria" w:hAnsiTheme="minorHAnsi" w:cstheme="minorHAnsi"/>
          <w:b/>
        </w:rPr>
        <w:t>Nazwa projektu</w:t>
      </w:r>
      <w:r w:rsidR="00601693">
        <w:rPr>
          <w:rFonts w:asciiTheme="minorHAnsi" w:eastAsia="Cambria" w:hAnsiTheme="minorHAnsi" w:cstheme="minorHAnsi"/>
          <w:b/>
        </w:rPr>
        <w:t xml:space="preserve">: </w:t>
      </w:r>
      <w:r w:rsidR="00044A4B" w:rsidRPr="00044A4B">
        <w:rPr>
          <w:rFonts w:asciiTheme="minorHAnsi" w:eastAsia="Cambria" w:hAnsiTheme="minorHAnsi" w:cstheme="minorHAnsi"/>
          <w:b/>
        </w:rPr>
        <w:t>Klub Aktywności Młodzieżowej</w:t>
      </w:r>
    </w:p>
    <w:p w14:paraId="517AB0FA" w14:textId="18E6D26F" w:rsidR="00601693" w:rsidRPr="0089782E" w:rsidRDefault="00601693" w:rsidP="00601693">
      <w:pPr>
        <w:spacing w:after="0"/>
        <w:ind w:left="4320" w:firstLine="720"/>
        <w:rPr>
          <w:i/>
          <w:sz w:val="12"/>
          <w:szCs w:val="12"/>
        </w:rPr>
      </w:pPr>
    </w:p>
    <w:tbl>
      <w:tblPr>
        <w:tblStyle w:val="a"/>
        <w:tblW w:w="992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4649"/>
        <w:gridCol w:w="992"/>
        <w:gridCol w:w="1134"/>
        <w:gridCol w:w="1134"/>
        <w:gridCol w:w="1275"/>
      </w:tblGrid>
      <w:tr w:rsidR="006A0907" w:rsidRPr="00601693" w14:paraId="44F66100" w14:textId="77777777" w:rsidTr="0089782E">
        <w:trPr>
          <w:trHeight w:val="378"/>
        </w:trPr>
        <w:tc>
          <w:tcPr>
            <w:tcW w:w="5387" w:type="dxa"/>
            <w:gridSpan w:val="2"/>
            <w:tcBorders>
              <w:bottom w:val="single" w:sz="12" w:space="0" w:color="000000"/>
            </w:tcBorders>
            <w:shd w:val="clear" w:color="auto" w:fill="D9E2F3" w:themeFill="accent1" w:themeFillTint="33"/>
            <w:vAlign w:val="center"/>
          </w:tcPr>
          <w:p w14:paraId="29376CA6" w14:textId="77777777" w:rsidR="006A0907" w:rsidRPr="00601693" w:rsidRDefault="004D3888">
            <w:pPr>
              <w:spacing w:after="0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Kryterium oceny</w:t>
            </w:r>
          </w:p>
        </w:tc>
        <w:tc>
          <w:tcPr>
            <w:tcW w:w="992" w:type="dxa"/>
            <w:tcBorders>
              <w:bottom w:val="single" w:sz="12" w:space="0" w:color="000000"/>
            </w:tcBorders>
            <w:shd w:val="clear" w:color="auto" w:fill="D9E2F3" w:themeFill="accent1" w:themeFillTint="33"/>
            <w:vAlign w:val="center"/>
          </w:tcPr>
          <w:p w14:paraId="4E4FD2A1" w14:textId="44F7D4D0" w:rsidR="006A0907" w:rsidRPr="00601693" w:rsidRDefault="004D3888" w:rsidP="00207DA2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16"/>
                <w:szCs w:val="16"/>
              </w:rPr>
            </w:pPr>
            <w:r w:rsidRPr="00601693">
              <w:rPr>
                <w:rFonts w:asciiTheme="minorHAnsi" w:eastAsia="Cambria" w:hAnsiTheme="minorHAnsi" w:cstheme="minorHAnsi"/>
                <w:b/>
                <w:sz w:val="16"/>
                <w:szCs w:val="16"/>
              </w:rPr>
              <w:t>Spełnion</w:t>
            </w:r>
            <w:r w:rsidR="00207DA2">
              <w:rPr>
                <w:rFonts w:asciiTheme="minorHAnsi" w:eastAsia="Cambria" w:hAnsiTheme="minorHAnsi" w:cstheme="minorHAnsi"/>
                <w:b/>
                <w:sz w:val="16"/>
                <w:szCs w:val="16"/>
              </w:rPr>
              <w:t>e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shd w:val="clear" w:color="auto" w:fill="D9E2F3" w:themeFill="accent1" w:themeFillTint="33"/>
            <w:vAlign w:val="center"/>
          </w:tcPr>
          <w:p w14:paraId="67503869" w14:textId="4B6A97AE" w:rsidR="006A0907" w:rsidRPr="00601693" w:rsidRDefault="004D3888" w:rsidP="00207DA2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16"/>
                <w:szCs w:val="16"/>
              </w:rPr>
            </w:pPr>
            <w:r w:rsidRPr="00601693">
              <w:rPr>
                <w:rFonts w:asciiTheme="minorHAnsi" w:eastAsia="Cambria" w:hAnsiTheme="minorHAnsi" w:cstheme="minorHAnsi"/>
                <w:b/>
                <w:sz w:val="16"/>
                <w:szCs w:val="16"/>
              </w:rPr>
              <w:t>Nie</w:t>
            </w:r>
            <w:r w:rsidR="00207DA2">
              <w:rPr>
                <w:rFonts w:asciiTheme="minorHAnsi" w:eastAsia="Cambria" w:hAnsiTheme="minorHAnsi" w:cstheme="minorHAnsi"/>
                <w:b/>
                <w:sz w:val="16"/>
                <w:szCs w:val="16"/>
              </w:rPr>
              <w:t>spełnione</w:t>
            </w:r>
          </w:p>
        </w:tc>
        <w:tc>
          <w:tcPr>
            <w:tcW w:w="1134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9E2F3" w:themeFill="accent1" w:themeFillTint="33"/>
            <w:vAlign w:val="center"/>
          </w:tcPr>
          <w:p w14:paraId="0B9110C1" w14:textId="77777777" w:rsidR="006A0907" w:rsidRPr="00601693" w:rsidRDefault="004D3888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16"/>
                <w:szCs w:val="16"/>
              </w:rPr>
            </w:pPr>
            <w:r w:rsidRPr="00601693">
              <w:rPr>
                <w:rFonts w:asciiTheme="minorHAnsi" w:eastAsia="Cambria" w:hAnsiTheme="minorHAnsi" w:cstheme="minorHAnsi"/>
                <w:b/>
                <w:sz w:val="16"/>
                <w:szCs w:val="16"/>
              </w:rPr>
              <w:t>Nie dotyczy</w:t>
            </w:r>
          </w:p>
        </w:tc>
        <w:tc>
          <w:tcPr>
            <w:tcW w:w="127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D9E2F3" w:themeFill="accent1" w:themeFillTint="33"/>
            <w:vAlign w:val="center"/>
          </w:tcPr>
          <w:p w14:paraId="573C7236" w14:textId="77777777" w:rsidR="006A0907" w:rsidRPr="00601693" w:rsidRDefault="004D3888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16"/>
                <w:szCs w:val="16"/>
              </w:rPr>
            </w:pPr>
            <w:r w:rsidRPr="00601693">
              <w:rPr>
                <w:rFonts w:asciiTheme="minorHAnsi" w:eastAsia="Cambria" w:hAnsiTheme="minorHAnsi" w:cstheme="minorHAnsi"/>
                <w:b/>
                <w:sz w:val="16"/>
                <w:szCs w:val="16"/>
              </w:rPr>
              <w:t>Brak usunięto w terminie</w:t>
            </w:r>
          </w:p>
        </w:tc>
      </w:tr>
      <w:tr w:rsidR="006A0907" w:rsidRPr="00601693" w14:paraId="20AD2F35" w14:textId="77777777" w:rsidTr="0089782E">
        <w:trPr>
          <w:trHeight w:val="44"/>
        </w:trPr>
        <w:tc>
          <w:tcPr>
            <w:tcW w:w="738" w:type="dxa"/>
            <w:tcBorders>
              <w:top w:val="single" w:sz="12" w:space="0" w:color="000000"/>
              <w:right w:val="nil"/>
            </w:tcBorders>
            <w:shd w:val="clear" w:color="auto" w:fill="D9E2F3" w:themeFill="accent1" w:themeFillTint="33"/>
            <w:vAlign w:val="center"/>
          </w:tcPr>
          <w:p w14:paraId="3AF41F9B" w14:textId="77777777" w:rsidR="006A0907" w:rsidRPr="00601693" w:rsidRDefault="004D3888" w:rsidP="00601693">
            <w:pPr>
              <w:tabs>
                <w:tab w:val="left" w:pos="27"/>
              </w:tabs>
              <w:spacing w:after="0" w:line="240" w:lineRule="auto"/>
              <w:ind w:left="27" w:hanging="27"/>
              <w:jc w:val="center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4649" w:type="dxa"/>
            <w:tcBorders>
              <w:top w:val="single" w:sz="12" w:space="0" w:color="000000"/>
              <w:left w:val="nil"/>
            </w:tcBorders>
            <w:shd w:val="clear" w:color="auto" w:fill="D9E2F3" w:themeFill="accent1" w:themeFillTint="33"/>
            <w:vAlign w:val="center"/>
          </w:tcPr>
          <w:p w14:paraId="426D58A5" w14:textId="6EA8B50F" w:rsidR="006A0907" w:rsidRPr="00601693" w:rsidRDefault="00AB13A5" w:rsidP="0089782E">
            <w:pPr>
              <w:tabs>
                <w:tab w:val="left" w:pos="6020"/>
              </w:tabs>
              <w:spacing w:after="0" w:line="228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Autor zgłosił nie więcej niż 3 projekty </w:t>
            </w:r>
          </w:p>
        </w:tc>
        <w:tc>
          <w:tcPr>
            <w:tcW w:w="992" w:type="dxa"/>
            <w:tcBorders>
              <w:top w:val="single" w:sz="12" w:space="0" w:color="000000"/>
            </w:tcBorders>
            <w:shd w:val="clear" w:color="auto" w:fill="FFFFFF"/>
            <w:vAlign w:val="center"/>
          </w:tcPr>
          <w:p w14:paraId="77EE9BE3" w14:textId="1A956E55" w:rsidR="006A0907" w:rsidRPr="00601693" w:rsidRDefault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12" w:space="0" w:color="000000"/>
            </w:tcBorders>
            <w:shd w:val="clear" w:color="auto" w:fill="FFFFFF"/>
            <w:vAlign w:val="center"/>
          </w:tcPr>
          <w:p w14:paraId="17DF4D87" w14:textId="77777777" w:rsidR="006A0907" w:rsidRPr="00601693" w:rsidRDefault="006A0907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14:paraId="6CADE378" w14:textId="77777777" w:rsidR="006A0907" w:rsidRPr="00601693" w:rsidRDefault="006A0907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14:paraId="65FC71F8" w14:textId="77777777" w:rsidR="006A0907" w:rsidRPr="00601693" w:rsidRDefault="006A0907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AB13A5" w:rsidRPr="00601693" w14:paraId="3A56E859" w14:textId="77777777" w:rsidTr="0089782E">
        <w:trPr>
          <w:trHeight w:val="64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4B89CBA5" w14:textId="35E316FF" w:rsidR="00AB13A5" w:rsidRPr="00601693" w:rsidRDefault="00601693">
            <w:pPr>
              <w:tabs>
                <w:tab w:val="left" w:pos="252"/>
              </w:tabs>
              <w:spacing w:after="0" w:line="240" w:lineRule="auto"/>
              <w:ind w:left="252" w:hanging="252"/>
              <w:jc w:val="center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00564346" w14:textId="4C505678" w:rsidR="00AB13A5" w:rsidRPr="00601693" w:rsidRDefault="00AB13A5" w:rsidP="0089782E">
            <w:pPr>
              <w:tabs>
                <w:tab w:val="left" w:pos="252"/>
              </w:tabs>
              <w:spacing w:after="0" w:line="228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Zgłoszenie projektu w terminie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085F8F1A" w14:textId="71B67543" w:rsidR="00AB13A5" w:rsidRPr="00601693" w:rsidRDefault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5501948A" w14:textId="77777777" w:rsidR="00AB13A5" w:rsidRPr="00601693" w:rsidRDefault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14:paraId="38AC4DE9" w14:textId="77777777" w:rsidR="00AB13A5" w:rsidRPr="00601693" w:rsidRDefault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4535C1C1" w14:textId="77777777" w:rsidR="00AB13A5" w:rsidRPr="00601693" w:rsidRDefault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AB13A5" w:rsidRPr="00601693" w14:paraId="3027E42D" w14:textId="77777777" w:rsidTr="0089782E">
        <w:trPr>
          <w:trHeight w:val="64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2047ACB4" w14:textId="514DEF53" w:rsidR="00AB13A5" w:rsidRPr="00601693" w:rsidRDefault="00601693">
            <w:pPr>
              <w:tabs>
                <w:tab w:val="left" w:pos="252"/>
              </w:tabs>
              <w:spacing w:after="0" w:line="240" w:lineRule="auto"/>
              <w:ind w:left="252" w:hanging="252"/>
              <w:jc w:val="center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78B94449" w14:textId="41121229" w:rsidR="00AB13A5" w:rsidRPr="00601693" w:rsidRDefault="00AB13A5" w:rsidP="0089782E">
            <w:pPr>
              <w:tabs>
                <w:tab w:val="left" w:pos="252"/>
              </w:tabs>
              <w:spacing w:after="0" w:line="228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Zgłoszenie projektu we właściwej formie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767DAEFC" w14:textId="7FBD88FE" w:rsidR="00AB13A5" w:rsidRPr="00601693" w:rsidRDefault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4EAEED29" w14:textId="77777777" w:rsidR="00AB13A5" w:rsidRPr="00601693" w:rsidRDefault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14:paraId="27CD223A" w14:textId="77777777" w:rsidR="00AB13A5" w:rsidRPr="00601693" w:rsidRDefault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03A6C6DE" w14:textId="77777777" w:rsidR="00AB13A5" w:rsidRPr="00601693" w:rsidRDefault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6A0907" w:rsidRPr="00601693" w14:paraId="239936F2" w14:textId="77777777" w:rsidTr="0089782E">
        <w:trPr>
          <w:trHeight w:val="227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2EF8BE40" w14:textId="730EBF0C" w:rsidR="006A0907" w:rsidRPr="00601693" w:rsidRDefault="00601693">
            <w:pPr>
              <w:tabs>
                <w:tab w:val="left" w:pos="252"/>
              </w:tabs>
              <w:spacing w:after="0" w:line="240" w:lineRule="auto"/>
              <w:ind w:left="252" w:hanging="252"/>
              <w:jc w:val="center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17A7675B" w14:textId="2F0AA7CE" w:rsidR="006A0907" w:rsidRPr="00601693" w:rsidRDefault="006F41F1" w:rsidP="0089782E">
            <w:pPr>
              <w:tabs>
                <w:tab w:val="left" w:pos="252"/>
              </w:tabs>
              <w:spacing w:after="0" w:line="228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Nie więcej niż </w:t>
            </w:r>
            <w:r w:rsidR="00683D26"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6 </w:t>
            </w:r>
            <w:r w:rsidR="000F5E69"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osób</w:t>
            </w:r>
            <w:r w:rsidR="001B1BDD"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złożyło projekt</w:t>
            </w:r>
            <w:r w:rsidR="00AB13A5"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(autor i maksymalnie 5 współautorów)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0C34DA30" w14:textId="253D69A4" w:rsidR="006A0907" w:rsidRPr="00601693" w:rsidRDefault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62A32BE4" w14:textId="77777777" w:rsidR="006A0907" w:rsidRPr="00601693" w:rsidRDefault="006A0907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14:paraId="28D7BC78" w14:textId="77777777" w:rsidR="006A0907" w:rsidRPr="00601693" w:rsidRDefault="006A0907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7661DFC" w14:textId="77777777" w:rsidR="006A0907" w:rsidRPr="00601693" w:rsidRDefault="006A0907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6A0907" w:rsidRPr="00601693" w14:paraId="61612888" w14:textId="77777777" w:rsidTr="0089782E">
        <w:trPr>
          <w:trHeight w:val="64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47DDB90E" w14:textId="5BE5DE8B" w:rsidR="006A0907" w:rsidRPr="00601693" w:rsidRDefault="00601693">
            <w:pPr>
              <w:tabs>
                <w:tab w:val="left" w:pos="252"/>
              </w:tabs>
              <w:spacing w:after="0" w:line="240" w:lineRule="auto"/>
              <w:ind w:left="252" w:hanging="252"/>
              <w:jc w:val="center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20113171" w14:textId="425A3CBA" w:rsidR="006A0907" w:rsidRPr="00601693" w:rsidRDefault="005E147B" w:rsidP="0089782E">
            <w:pPr>
              <w:tabs>
                <w:tab w:val="left" w:pos="252"/>
              </w:tabs>
              <w:spacing w:after="0" w:line="228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Autor </w:t>
            </w:r>
            <w:r w:rsidR="009F0ADD"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jest mieszkańcem</w:t>
            </w: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Stalowej Woli lub ucz</w:t>
            </w:r>
            <w:r w:rsidR="009F0ADD"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y</w:t>
            </w: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się na terenie Stalowej Woli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4EA29058" w14:textId="400A8BAD" w:rsidR="006A0907" w:rsidRPr="00601693" w:rsidRDefault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4D886712" w14:textId="77777777" w:rsidR="006A0907" w:rsidRPr="00601693" w:rsidRDefault="006A0907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14:paraId="04E6F4FC" w14:textId="77777777" w:rsidR="006A0907" w:rsidRPr="00601693" w:rsidRDefault="006A0907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2B511A0D" w14:textId="77777777" w:rsidR="006A0907" w:rsidRPr="00601693" w:rsidRDefault="006A0907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446CB8" w:rsidRPr="00601693" w14:paraId="17D0CC7A" w14:textId="77777777" w:rsidTr="0005084C">
        <w:trPr>
          <w:trHeight w:val="64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4F0577C5" w14:textId="780930B1" w:rsidR="00446CB8" w:rsidRPr="00601693" w:rsidRDefault="00601693">
            <w:pPr>
              <w:tabs>
                <w:tab w:val="left" w:pos="252"/>
              </w:tabs>
              <w:spacing w:after="0" w:line="240" w:lineRule="auto"/>
              <w:ind w:left="252" w:hanging="252"/>
              <w:jc w:val="center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6.</w:t>
            </w: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1FD0AE57" w14:textId="1CF88FCC" w:rsidR="00446CB8" w:rsidRPr="00601693" w:rsidRDefault="009F0ADD" w:rsidP="0089782E">
            <w:pPr>
              <w:tabs>
                <w:tab w:val="left" w:pos="252"/>
              </w:tabs>
              <w:spacing w:after="0" w:line="228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W</w:t>
            </w:r>
            <w:r w:rsidR="00446CB8"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spółautorzy są mieszkańcami Stalowej Woli lub uczą się na terenie Stalowej Woli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23BCF70E" w14:textId="78DD321A" w:rsidR="00446CB8" w:rsidRPr="00601693" w:rsidRDefault="00044A4B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235E9773" w14:textId="77777777" w:rsidR="00446CB8" w:rsidRPr="00601693" w:rsidRDefault="00446CB8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7EE4D590" w14:textId="58D80349" w:rsidR="00446CB8" w:rsidRPr="00601693" w:rsidRDefault="00446CB8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E1FDC2" w14:textId="77777777" w:rsidR="00446CB8" w:rsidRPr="00601693" w:rsidRDefault="00446CB8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5E147B" w:rsidRPr="00601693" w14:paraId="000A2804" w14:textId="77777777" w:rsidTr="0089782E">
        <w:trPr>
          <w:trHeight w:val="64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7D477BD8" w14:textId="2DF466AB" w:rsidR="005E147B" w:rsidRPr="00601693" w:rsidRDefault="00601693">
            <w:pPr>
              <w:tabs>
                <w:tab w:val="left" w:pos="252"/>
              </w:tabs>
              <w:spacing w:after="0" w:line="240" w:lineRule="auto"/>
              <w:ind w:left="252" w:hanging="252"/>
              <w:jc w:val="center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7.</w:t>
            </w: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3A66FFBC" w14:textId="59D63993" w:rsidR="005E147B" w:rsidRPr="00601693" w:rsidRDefault="005E147B" w:rsidP="0089782E">
            <w:pPr>
              <w:tabs>
                <w:tab w:val="left" w:pos="252"/>
              </w:tabs>
              <w:spacing w:after="0" w:line="228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Autor </w:t>
            </w:r>
            <w:r w:rsidR="009F0ADD"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ma</w:t>
            </w: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co najmniej 13 lat i mniej niż 27</w:t>
            </w:r>
            <w:r w:rsidR="00721B7B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lat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1C6DA94A" w14:textId="7C4E47B9" w:rsidR="005E147B" w:rsidRPr="00601693" w:rsidRDefault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36043521" w14:textId="77777777" w:rsidR="005E147B" w:rsidRPr="00601693" w:rsidRDefault="005E147B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14:paraId="5A770422" w14:textId="77777777" w:rsidR="005E147B" w:rsidRPr="00601693" w:rsidRDefault="005E147B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22E681B1" w14:textId="77777777" w:rsidR="005E147B" w:rsidRPr="00601693" w:rsidRDefault="005E147B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9F0ADD" w:rsidRPr="00601693" w14:paraId="38E7E682" w14:textId="77777777" w:rsidTr="0005084C">
        <w:trPr>
          <w:trHeight w:val="64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2CFC244B" w14:textId="4A0394AE" w:rsidR="009F0ADD" w:rsidRPr="00601693" w:rsidRDefault="00601693">
            <w:pPr>
              <w:tabs>
                <w:tab w:val="left" w:pos="252"/>
              </w:tabs>
              <w:spacing w:after="0" w:line="240" w:lineRule="auto"/>
              <w:ind w:left="252" w:hanging="252"/>
              <w:jc w:val="center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8.</w:t>
            </w: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6009222B" w14:textId="0A6BAA1A" w:rsidR="009F0ADD" w:rsidRPr="00601693" w:rsidRDefault="009F0ADD" w:rsidP="0089782E">
            <w:pPr>
              <w:tabs>
                <w:tab w:val="left" w:pos="252"/>
              </w:tabs>
              <w:spacing w:after="0" w:line="228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Współautorzy są osobami, które mają co najmniej 13 lat i mniej niż 27</w:t>
            </w:r>
            <w:r w:rsidR="00721B7B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lat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5970AC0D" w14:textId="7202DA76" w:rsidR="009F0ADD" w:rsidRPr="00601693" w:rsidRDefault="00044A4B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52856628" w14:textId="77777777" w:rsidR="009F0ADD" w:rsidRPr="00601693" w:rsidRDefault="009F0ADD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62ACFAE6" w14:textId="7283E3FD" w:rsidR="009F0ADD" w:rsidRPr="00601693" w:rsidRDefault="009F0ADD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2238C0" w14:textId="77777777" w:rsidR="009F0ADD" w:rsidRPr="00601693" w:rsidRDefault="009F0ADD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6A0907" w:rsidRPr="00601693" w14:paraId="14256336" w14:textId="77777777" w:rsidTr="0089782E">
        <w:trPr>
          <w:trHeight w:val="64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7B9E6329" w14:textId="144CFA86" w:rsidR="006A0907" w:rsidRPr="00601693" w:rsidRDefault="00601693">
            <w:pPr>
              <w:tabs>
                <w:tab w:val="left" w:pos="252"/>
              </w:tabs>
              <w:spacing w:after="0" w:line="240" w:lineRule="auto"/>
              <w:ind w:left="252" w:hanging="252"/>
              <w:jc w:val="center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9.</w:t>
            </w: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064F1309" w14:textId="77777777" w:rsidR="006A0907" w:rsidRPr="00601693" w:rsidRDefault="004D3888" w:rsidP="0089782E">
            <w:pPr>
              <w:tabs>
                <w:tab w:val="left" w:pos="252"/>
              </w:tabs>
              <w:spacing w:after="0" w:line="228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Zgłoszenie zawiera: </w:t>
            </w:r>
          </w:p>
        </w:tc>
        <w:tc>
          <w:tcPr>
            <w:tcW w:w="992" w:type="dxa"/>
            <w:shd w:val="clear" w:color="auto" w:fill="A6A6A6" w:themeFill="background1" w:themeFillShade="A6"/>
            <w:vAlign w:val="center"/>
          </w:tcPr>
          <w:p w14:paraId="2299EC8E" w14:textId="77777777" w:rsidR="006A0907" w:rsidRPr="00601693" w:rsidRDefault="006A0907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6A6A6" w:themeFill="background1" w:themeFillShade="A6"/>
            <w:vAlign w:val="center"/>
          </w:tcPr>
          <w:p w14:paraId="0614C47A" w14:textId="77777777" w:rsidR="006A0907" w:rsidRPr="00601693" w:rsidRDefault="006A0907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14:paraId="65C23B55" w14:textId="77777777" w:rsidR="006A0907" w:rsidRPr="00601693" w:rsidRDefault="006A0907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000000"/>
            </w:tcBorders>
            <w:shd w:val="clear" w:color="auto" w:fill="A6A6A6" w:themeFill="background1" w:themeFillShade="A6"/>
            <w:vAlign w:val="center"/>
          </w:tcPr>
          <w:p w14:paraId="676B22DD" w14:textId="77777777" w:rsidR="006A0907" w:rsidRPr="00601693" w:rsidRDefault="006A0907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CC6AEE" w:rsidRPr="00601693" w14:paraId="15EEA3DF" w14:textId="77777777" w:rsidTr="00CC6AEE">
        <w:trPr>
          <w:trHeight w:val="64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795BC9CF" w14:textId="77777777" w:rsidR="00CC6AEE" w:rsidRPr="00601693" w:rsidRDefault="00CC6AEE" w:rsidP="00CC6AE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5"/>
              </w:tabs>
              <w:spacing w:after="0" w:line="240" w:lineRule="auto"/>
              <w:jc w:val="center"/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5159F712" w14:textId="77777777" w:rsidR="00CC6AEE" w:rsidRPr="00601693" w:rsidRDefault="00CC6AEE" w:rsidP="00CC6AEE">
            <w:pPr>
              <w:tabs>
                <w:tab w:val="left" w:pos="436"/>
              </w:tabs>
              <w:spacing w:after="0" w:line="228" w:lineRule="auto"/>
              <w:ind w:left="281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Nazwę projektu 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3684489" w14:textId="5D16B9A1" w:rsidR="00CC6AEE" w:rsidRPr="00601693" w:rsidRDefault="00CC6AEE" w:rsidP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441493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219EAD3" w14:textId="77777777" w:rsidR="00CC6AEE" w:rsidRPr="00601693" w:rsidRDefault="00CC6AEE" w:rsidP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14:paraId="47527D30" w14:textId="77777777" w:rsidR="00CC6AEE" w:rsidRPr="00601693" w:rsidRDefault="00CC6AEE" w:rsidP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429980CA" w14:textId="77777777" w:rsidR="00CC6AEE" w:rsidRPr="00601693" w:rsidRDefault="00CC6AEE" w:rsidP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CC6AEE" w:rsidRPr="00601693" w14:paraId="3B92982F" w14:textId="77777777" w:rsidTr="00CC6AEE">
        <w:trPr>
          <w:trHeight w:val="64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7F11575B" w14:textId="77777777" w:rsidR="00CC6AEE" w:rsidRPr="00601693" w:rsidRDefault="00CC6AEE" w:rsidP="00CC6AE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5"/>
              </w:tabs>
              <w:spacing w:after="0" w:line="240" w:lineRule="auto"/>
              <w:jc w:val="center"/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57514AD9" w14:textId="2D961F41" w:rsidR="00CC6AEE" w:rsidRPr="00601693" w:rsidRDefault="00CC6AEE" w:rsidP="00CC6AEE">
            <w:pPr>
              <w:tabs>
                <w:tab w:val="left" w:pos="436"/>
              </w:tabs>
              <w:spacing w:after="0" w:line="228" w:lineRule="auto"/>
              <w:ind w:left="281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Lokalizację projektu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4B14C5C" w14:textId="4BDC4368" w:rsidR="00CC6AEE" w:rsidRPr="00601693" w:rsidRDefault="00CC6AEE" w:rsidP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441493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0CB43FC" w14:textId="77777777" w:rsidR="00CC6AEE" w:rsidRPr="00601693" w:rsidRDefault="00CC6AEE" w:rsidP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14:paraId="10FBD6DE" w14:textId="77777777" w:rsidR="00CC6AEE" w:rsidRPr="00601693" w:rsidRDefault="00CC6AEE" w:rsidP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286EBE98" w14:textId="77777777" w:rsidR="00CC6AEE" w:rsidRPr="00601693" w:rsidRDefault="00CC6AEE" w:rsidP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CC6AEE" w:rsidRPr="00601693" w14:paraId="334340A4" w14:textId="77777777" w:rsidTr="00CC6AEE">
        <w:trPr>
          <w:trHeight w:val="64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6E1FAE39" w14:textId="77777777" w:rsidR="00CC6AEE" w:rsidRPr="00601693" w:rsidRDefault="00CC6AEE" w:rsidP="00CC6AE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5"/>
              </w:tabs>
              <w:spacing w:after="0" w:line="240" w:lineRule="auto"/>
              <w:jc w:val="center"/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506BB55F" w14:textId="67CC7FF9" w:rsidR="00CC6AEE" w:rsidRPr="00601693" w:rsidRDefault="00CC6AEE" w:rsidP="00CC6AEE">
            <w:pPr>
              <w:tabs>
                <w:tab w:val="left" w:pos="436"/>
              </w:tabs>
              <w:spacing w:after="0" w:line="228" w:lineRule="auto"/>
              <w:ind w:left="281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Skrócony opis projektu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F19D04F" w14:textId="5C12D887" w:rsidR="00CC6AEE" w:rsidRPr="00601693" w:rsidRDefault="00CC6AEE" w:rsidP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441493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C593586" w14:textId="77777777" w:rsidR="00CC6AEE" w:rsidRPr="00601693" w:rsidRDefault="00CC6AEE" w:rsidP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14:paraId="756732D0" w14:textId="77777777" w:rsidR="00CC6AEE" w:rsidRPr="00601693" w:rsidRDefault="00CC6AEE" w:rsidP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13154D4D" w14:textId="77777777" w:rsidR="00CC6AEE" w:rsidRPr="00601693" w:rsidRDefault="00CC6AEE" w:rsidP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CC6AEE" w:rsidRPr="00601693" w14:paraId="49AEFA32" w14:textId="77777777" w:rsidTr="00CC6AEE">
        <w:trPr>
          <w:trHeight w:val="64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01E525CC" w14:textId="77777777" w:rsidR="00CC6AEE" w:rsidRPr="00601693" w:rsidRDefault="00CC6AEE" w:rsidP="00CC6AE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5"/>
              </w:tabs>
              <w:spacing w:after="0" w:line="240" w:lineRule="auto"/>
              <w:jc w:val="center"/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4EE7AF51" w14:textId="35803E32" w:rsidR="00CC6AEE" w:rsidRPr="00601693" w:rsidRDefault="00CC6AEE" w:rsidP="00CC6AEE">
            <w:pPr>
              <w:tabs>
                <w:tab w:val="left" w:pos="436"/>
              </w:tabs>
              <w:spacing w:after="0" w:line="228" w:lineRule="auto"/>
              <w:ind w:left="281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Opis projektu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93D96B6" w14:textId="5A099486" w:rsidR="00CC6AEE" w:rsidRPr="00601693" w:rsidRDefault="00CC6AEE" w:rsidP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441493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ACB9E42" w14:textId="77777777" w:rsidR="00CC6AEE" w:rsidRPr="00601693" w:rsidRDefault="00CC6AEE" w:rsidP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14:paraId="30831129" w14:textId="77777777" w:rsidR="00CC6AEE" w:rsidRPr="00601693" w:rsidRDefault="00CC6AEE" w:rsidP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2F361ACD" w14:textId="77777777" w:rsidR="00CC6AEE" w:rsidRPr="00601693" w:rsidRDefault="00CC6AEE" w:rsidP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CC6AEE" w:rsidRPr="00601693" w14:paraId="41C0D803" w14:textId="77777777" w:rsidTr="00CC6AEE">
        <w:trPr>
          <w:trHeight w:val="64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01113F7A" w14:textId="77777777" w:rsidR="00CC6AEE" w:rsidRPr="00601693" w:rsidRDefault="00CC6AEE" w:rsidP="00CC6AE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5"/>
              </w:tabs>
              <w:spacing w:after="0" w:line="240" w:lineRule="auto"/>
              <w:jc w:val="center"/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0DBCDC8D" w14:textId="1E2BB379" w:rsidR="00CC6AEE" w:rsidRPr="00601693" w:rsidRDefault="00CC6AEE" w:rsidP="00CC6AEE">
            <w:pPr>
              <w:tabs>
                <w:tab w:val="left" w:pos="436"/>
              </w:tabs>
              <w:spacing w:after="0" w:line="228" w:lineRule="auto"/>
              <w:ind w:left="281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Opis spełnienia zasady ogólnodostępności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165CDAA" w14:textId="3C93BE95" w:rsidR="00CC6AEE" w:rsidRPr="00601693" w:rsidRDefault="00CC6AEE" w:rsidP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441493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98FB9D3" w14:textId="77777777" w:rsidR="00CC6AEE" w:rsidRPr="00601693" w:rsidRDefault="00CC6AEE" w:rsidP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14:paraId="79D8CBA6" w14:textId="77777777" w:rsidR="00CC6AEE" w:rsidRPr="00601693" w:rsidRDefault="00CC6AEE" w:rsidP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0D09885C" w14:textId="77777777" w:rsidR="00CC6AEE" w:rsidRPr="00601693" w:rsidRDefault="00CC6AEE" w:rsidP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CC6AEE" w:rsidRPr="00601693" w14:paraId="7041BE80" w14:textId="77777777" w:rsidTr="00CC6AEE">
        <w:trPr>
          <w:trHeight w:val="64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3E4A0B7E" w14:textId="77777777" w:rsidR="00CC6AEE" w:rsidRPr="00601693" w:rsidRDefault="00CC6AEE" w:rsidP="00CC6AE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5"/>
              </w:tabs>
              <w:spacing w:after="0" w:line="240" w:lineRule="auto"/>
              <w:jc w:val="center"/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39A7AB1A" w14:textId="53312824" w:rsidR="00CC6AEE" w:rsidRPr="00601693" w:rsidRDefault="00CC6AEE" w:rsidP="00CC6AEE">
            <w:pPr>
              <w:tabs>
                <w:tab w:val="left" w:pos="436"/>
              </w:tabs>
              <w:spacing w:after="0" w:line="228" w:lineRule="auto"/>
              <w:ind w:left="281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Informację dotyczącą projektowania uniwersalnego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05BE57A" w14:textId="0B03352C" w:rsidR="00CC6AEE" w:rsidRPr="00601693" w:rsidRDefault="00CC6AEE" w:rsidP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441493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07F5BC8" w14:textId="77777777" w:rsidR="00CC6AEE" w:rsidRPr="00601693" w:rsidRDefault="00CC6AEE" w:rsidP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14:paraId="00F0AED9" w14:textId="77777777" w:rsidR="00CC6AEE" w:rsidRPr="00601693" w:rsidRDefault="00CC6AEE" w:rsidP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2C706E3C" w14:textId="77777777" w:rsidR="00CC6AEE" w:rsidRPr="00601693" w:rsidRDefault="00CC6AEE" w:rsidP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AB13A5" w:rsidRPr="00601693" w14:paraId="63E37C0F" w14:textId="77777777" w:rsidTr="0089782E">
        <w:trPr>
          <w:trHeight w:val="64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52D778E4" w14:textId="77777777" w:rsidR="00AB13A5" w:rsidRPr="00601693" w:rsidRDefault="00AB13A5" w:rsidP="0060169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5"/>
              </w:tabs>
              <w:spacing w:after="0" w:line="240" w:lineRule="auto"/>
              <w:jc w:val="center"/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2F459C12" w14:textId="1FDDBF80" w:rsidR="00AB13A5" w:rsidRPr="00601693" w:rsidRDefault="00AB13A5" w:rsidP="0089782E">
            <w:pPr>
              <w:tabs>
                <w:tab w:val="left" w:pos="436"/>
              </w:tabs>
              <w:spacing w:after="0" w:line="228" w:lineRule="auto"/>
              <w:ind w:left="281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Cel i uzasadnienie realizacji projektu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C811ED4" w14:textId="151B80B3" w:rsidR="00AB13A5" w:rsidRPr="00601693" w:rsidRDefault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0887F03" w14:textId="77777777" w:rsidR="00AB13A5" w:rsidRPr="00601693" w:rsidRDefault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14:paraId="2F7D6152" w14:textId="77777777" w:rsidR="00AB13A5" w:rsidRPr="00601693" w:rsidRDefault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780B4859" w14:textId="77777777" w:rsidR="00AB13A5" w:rsidRPr="00601693" w:rsidRDefault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AB13A5" w:rsidRPr="00601693" w14:paraId="2FA0EB75" w14:textId="77777777" w:rsidTr="0089782E">
        <w:trPr>
          <w:trHeight w:val="64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241371A3" w14:textId="77777777" w:rsidR="00AB13A5" w:rsidRPr="00601693" w:rsidRDefault="00AB13A5" w:rsidP="0060169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5"/>
              </w:tabs>
              <w:spacing w:after="0" w:line="240" w:lineRule="auto"/>
              <w:jc w:val="center"/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18FB3842" w14:textId="19CB35B4" w:rsidR="00AB13A5" w:rsidRPr="00601693" w:rsidRDefault="00AB13A5" w:rsidP="0089782E">
            <w:pPr>
              <w:tabs>
                <w:tab w:val="left" w:pos="436"/>
              </w:tabs>
              <w:spacing w:after="0" w:line="228" w:lineRule="auto"/>
              <w:ind w:left="281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Wskazanie obszaru tematycznego projektu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8A9FEBC" w14:textId="5B2510D8" w:rsidR="00AB13A5" w:rsidRPr="00601693" w:rsidRDefault="00CC6AEE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C9E6C6E" w14:textId="77777777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14:paraId="54B294CC" w14:textId="77777777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620331F8" w14:textId="77777777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AB13A5" w:rsidRPr="00601693" w14:paraId="37832B3D" w14:textId="77777777" w:rsidTr="0089782E">
        <w:trPr>
          <w:trHeight w:val="64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46B32DFA" w14:textId="77777777" w:rsidR="00AB13A5" w:rsidRPr="00601693" w:rsidRDefault="00AB13A5" w:rsidP="0060169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5"/>
              </w:tabs>
              <w:spacing w:after="0" w:line="240" w:lineRule="auto"/>
              <w:jc w:val="center"/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62F7A83C" w14:textId="23D7EE9E" w:rsidR="00AB13A5" w:rsidRPr="00601693" w:rsidRDefault="00AB13A5" w:rsidP="0089782E">
            <w:pPr>
              <w:tabs>
                <w:tab w:val="left" w:pos="436"/>
              </w:tabs>
              <w:spacing w:after="0" w:line="228" w:lineRule="auto"/>
              <w:ind w:left="281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Wskazanie potencjalnych odbiorców projektu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1FDEC86" w14:textId="380402B0" w:rsidR="00AB13A5" w:rsidRPr="00601693" w:rsidRDefault="00CC6AEE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567ABA5" w14:textId="77777777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14:paraId="4530A00C" w14:textId="77777777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7578D4A8" w14:textId="77777777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AB13A5" w:rsidRPr="00601693" w14:paraId="4A5C0759" w14:textId="77777777" w:rsidTr="0089782E">
        <w:trPr>
          <w:trHeight w:val="64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58C13431" w14:textId="77777777" w:rsidR="00AB13A5" w:rsidRPr="00601693" w:rsidRDefault="00AB13A5" w:rsidP="0060169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5"/>
              </w:tabs>
              <w:spacing w:after="0" w:line="240" w:lineRule="auto"/>
              <w:jc w:val="center"/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06FC2873" w14:textId="522F72F7" w:rsidR="00AB13A5" w:rsidRPr="00601693" w:rsidRDefault="00AB13A5" w:rsidP="0089782E">
            <w:pPr>
              <w:tabs>
                <w:tab w:val="left" w:pos="436"/>
              </w:tabs>
              <w:spacing w:after="0" w:line="228" w:lineRule="auto"/>
              <w:ind w:left="281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Szacunkowy koszt realizacji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2A885CB" w14:textId="0CE7FA13" w:rsidR="00AB13A5" w:rsidRPr="00601693" w:rsidRDefault="00CC6AEE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6217132" w14:textId="77777777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14:paraId="2C006AB3" w14:textId="77777777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270A1F35" w14:textId="77777777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AB13A5" w:rsidRPr="00601693" w14:paraId="5C53F24B" w14:textId="77777777" w:rsidTr="0089782E">
        <w:trPr>
          <w:trHeight w:val="64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4792CC08" w14:textId="77777777" w:rsidR="00AB13A5" w:rsidRPr="00601693" w:rsidRDefault="00AB13A5" w:rsidP="0060169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5"/>
              </w:tabs>
              <w:spacing w:after="0" w:line="240" w:lineRule="auto"/>
              <w:jc w:val="center"/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65AA1B8E" w14:textId="399FF459" w:rsidR="00AB13A5" w:rsidRPr="00601693" w:rsidRDefault="00AB13A5" w:rsidP="0089782E">
            <w:pPr>
              <w:tabs>
                <w:tab w:val="left" w:pos="436"/>
              </w:tabs>
              <w:spacing w:after="0" w:line="228" w:lineRule="auto"/>
              <w:ind w:left="281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Kompletne dane autorów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9F00FD2" w14:textId="3A71601A" w:rsidR="00AB13A5" w:rsidRPr="00601693" w:rsidRDefault="00CC6AEE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99BC116" w14:textId="77777777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14:paraId="074B1BA6" w14:textId="77777777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67705AB0" w14:textId="77777777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AB13A5" w:rsidRPr="00601693" w14:paraId="6F05D7DA" w14:textId="77777777" w:rsidTr="0005084C">
        <w:trPr>
          <w:trHeight w:val="64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6AA1C094" w14:textId="77777777" w:rsidR="00AB13A5" w:rsidRPr="00601693" w:rsidRDefault="00AB13A5" w:rsidP="0060169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5"/>
              </w:tabs>
              <w:spacing w:after="0" w:line="240" w:lineRule="auto"/>
              <w:jc w:val="center"/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5A65F0F7" w14:textId="411A7516" w:rsidR="00AB13A5" w:rsidRPr="00601693" w:rsidRDefault="00AB13A5" w:rsidP="0089782E">
            <w:pPr>
              <w:tabs>
                <w:tab w:val="left" w:pos="436"/>
              </w:tabs>
              <w:spacing w:after="0" w:line="228" w:lineRule="auto"/>
              <w:ind w:left="281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Kompletne dane współautorów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3DA0F98" w14:textId="48CE5C51" w:rsidR="00AB13A5" w:rsidRPr="00601693" w:rsidRDefault="00044A4B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F950838" w14:textId="77777777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0369298F" w14:textId="2FB86F8F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746C04EC" w14:textId="77777777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AB13A5" w:rsidRPr="00601693" w14:paraId="73F585D2" w14:textId="77777777" w:rsidTr="0089782E">
        <w:trPr>
          <w:trHeight w:val="64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1B8317B7" w14:textId="77777777" w:rsidR="00AB13A5" w:rsidRPr="00601693" w:rsidRDefault="00AB13A5" w:rsidP="0060169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5"/>
              </w:tabs>
              <w:spacing w:after="0" w:line="240" w:lineRule="auto"/>
              <w:jc w:val="center"/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0F31939C" w14:textId="6292F427" w:rsidR="00AB13A5" w:rsidRPr="00601693" w:rsidRDefault="00AB13A5" w:rsidP="0089782E">
            <w:pPr>
              <w:tabs>
                <w:tab w:val="left" w:pos="436"/>
              </w:tabs>
              <w:spacing w:after="0" w:line="228" w:lineRule="auto"/>
              <w:ind w:left="281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Podpisanie/zatwierdzenie formularza przez autora i współautorów</w:t>
            </w:r>
            <w:r w:rsidR="0005084C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(jeśli występują współautorzy)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BF89020" w14:textId="2337C785" w:rsidR="00AB13A5" w:rsidRPr="00601693" w:rsidRDefault="00CC6AEE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9BE0E45" w14:textId="77777777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14:paraId="5B361D3E" w14:textId="77777777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460CCBDC" w14:textId="77777777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AB13A5" w:rsidRPr="00601693" w14:paraId="72509BA0" w14:textId="77777777" w:rsidTr="0089782E">
        <w:trPr>
          <w:trHeight w:val="271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2D1BAD65" w14:textId="77777777" w:rsidR="00AB13A5" w:rsidRPr="00601693" w:rsidRDefault="00AB13A5" w:rsidP="0060169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5"/>
              </w:tabs>
              <w:spacing w:after="0" w:line="240" w:lineRule="auto"/>
              <w:jc w:val="center"/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19D7C8F2" w14:textId="14962640" w:rsidR="00AB13A5" w:rsidRPr="00601693" w:rsidRDefault="00AB13A5" w:rsidP="002B7142">
            <w:pPr>
              <w:tabs>
                <w:tab w:val="left" w:pos="436"/>
              </w:tabs>
              <w:spacing w:after="0" w:line="216" w:lineRule="auto"/>
              <w:ind w:left="284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Podpisanie</w:t>
            </w:r>
            <w:r w:rsidR="00207DA2">
              <w:rPr>
                <w:rFonts w:asciiTheme="minorHAnsi" w:eastAsia="Cambria" w:hAnsiTheme="minorHAnsi" w:cstheme="minorHAnsi"/>
                <w:sz w:val="20"/>
                <w:szCs w:val="20"/>
              </w:rPr>
              <w:t>/z</w:t>
            </w: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atwierdzenie formularza przez rodzica lub opiekuna prawnego w przypadku autorów niepełnoletnich</w:t>
            </w:r>
            <w:r w:rsidR="00345543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i podanie danych kontaktowych do nich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644A9CF" w14:textId="519C9C83" w:rsidR="00AB13A5" w:rsidRPr="00601693" w:rsidRDefault="00044A4B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3331F07" w14:textId="77777777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2B3A0531" w14:textId="5F1ABAF6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6BE604BC" w14:textId="77777777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AB13A5" w:rsidRPr="00601693" w14:paraId="0BA9B31F" w14:textId="77777777" w:rsidTr="0089782E">
        <w:trPr>
          <w:trHeight w:val="64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196F48BB" w14:textId="77777777" w:rsidR="00AB13A5" w:rsidRPr="00601693" w:rsidRDefault="00AB13A5" w:rsidP="0060169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5"/>
              </w:tabs>
              <w:spacing w:after="0" w:line="240" w:lineRule="auto"/>
              <w:jc w:val="center"/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5D45EE4C" w14:textId="5F4622FE" w:rsidR="00AB13A5" w:rsidRPr="00601693" w:rsidRDefault="00AB13A5" w:rsidP="002B7142">
            <w:pPr>
              <w:tabs>
                <w:tab w:val="left" w:pos="436"/>
              </w:tabs>
              <w:spacing w:after="0" w:line="216" w:lineRule="auto"/>
              <w:ind w:left="284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Podpisanie</w:t>
            </w:r>
            <w:r w:rsidR="00207DA2">
              <w:rPr>
                <w:rFonts w:asciiTheme="minorHAnsi" w:eastAsia="Cambria" w:hAnsiTheme="minorHAnsi" w:cstheme="minorHAnsi"/>
                <w:sz w:val="20"/>
                <w:szCs w:val="20"/>
              </w:rPr>
              <w:t>/z</w:t>
            </w: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atwierdzenie formularza przez rodzica lub opiekuna prawnego w przypadku współautorów niepełnoletnich</w:t>
            </w:r>
            <w:r w:rsidR="00345543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i podanie danych kontaktowych do nich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ED3B492" w14:textId="002D2616" w:rsidR="00AB13A5" w:rsidRPr="00601693" w:rsidRDefault="00044A4B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AC33282" w14:textId="77777777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2D758D87" w14:textId="1F834636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11C347E4" w14:textId="77777777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AB13A5" w:rsidRPr="00601693" w14:paraId="08681949" w14:textId="77777777" w:rsidTr="0089782E">
        <w:trPr>
          <w:trHeight w:val="275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238732FF" w14:textId="3014A773" w:rsidR="00AB13A5" w:rsidRPr="00601693" w:rsidRDefault="00601693" w:rsidP="00AB1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5"/>
              </w:tabs>
              <w:spacing w:after="0" w:line="240" w:lineRule="auto"/>
              <w:ind w:left="164"/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14BC2965" w14:textId="4117E548" w:rsidR="00AB13A5" w:rsidRPr="00601693" w:rsidRDefault="00AB13A5" w:rsidP="0089782E">
            <w:pPr>
              <w:tabs>
                <w:tab w:val="left" w:pos="436"/>
              </w:tabs>
              <w:spacing w:after="0" w:line="228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Dołączenie zgody autora na wykorzystanie utworu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18CC97B" w14:textId="77777777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11A3997" w14:textId="77777777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462041C1" w14:textId="01BD93A8" w:rsidR="00AB13A5" w:rsidRPr="00601693" w:rsidRDefault="00CC6AEE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5E87522B" w14:textId="77777777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0E60C6" w:rsidRPr="00601693" w14:paraId="4B88E99C" w14:textId="77777777" w:rsidTr="0089782E">
        <w:trPr>
          <w:trHeight w:val="378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4AB892F3" w14:textId="4B5B8F8C" w:rsidR="000E60C6" w:rsidRPr="00601693" w:rsidRDefault="00601693" w:rsidP="000E6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5"/>
              </w:tabs>
              <w:spacing w:after="0" w:line="240" w:lineRule="auto"/>
              <w:ind w:left="142"/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25EA3FF5" w14:textId="7E2FFD13" w:rsidR="000E60C6" w:rsidRPr="00601693" w:rsidRDefault="000E60C6" w:rsidP="0089782E">
            <w:pPr>
              <w:tabs>
                <w:tab w:val="left" w:pos="436"/>
              </w:tabs>
              <w:spacing w:after="0" w:line="228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Brak treści obraźliwych, obscenicznych, wulgarnych i społecznie nagannych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6A45F04" w14:textId="60D65345" w:rsidR="000E60C6" w:rsidRPr="00601693" w:rsidRDefault="00CC6AEE" w:rsidP="000E60C6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ADDDB19" w14:textId="77777777" w:rsidR="000E60C6" w:rsidRPr="00601693" w:rsidRDefault="000E60C6" w:rsidP="000E60C6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14:paraId="7C2AFBDC" w14:textId="77777777" w:rsidR="000E60C6" w:rsidRPr="00601693" w:rsidRDefault="000E60C6" w:rsidP="000E60C6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180D2674" w14:textId="77777777" w:rsidR="000E60C6" w:rsidRPr="00601693" w:rsidRDefault="000E60C6" w:rsidP="000E60C6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0E60C6" w:rsidRPr="00601693" w14:paraId="654C5D29" w14:textId="77777777" w:rsidTr="0089782E">
        <w:trPr>
          <w:trHeight w:val="245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298DA2F0" w14:textId="22E90DCC" w:rsidR="000E60C6" w:rsidRPr="00601693" w:rsidRDefault="00601693" w:rsidP="000E6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5"/>
              </w:tabs>
              <w:spacing w:after="0" w:line="240" w:lineRule="auto"/>
              <w:ind w:left="142"/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39B0A748" w14:textId="120CC508" w:rsidR="000E60C6" w:rsidRPr="00601693" w:rsidRDefault="000E60C6" w:rsidP="0089782E">
            <w:pPr>
              <w:tabs>
                <w:tab w:val="left" w:pos="436"/>
              </w:tabs>
              <w:spacing w:after="0" w:line="228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Zgodność nazwy projektu z jego treścią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90E43AE" w14:textId="19456399" w:rsidR="000E60C6" w:rsidRPr="00601693" w:rsidRDefault="00CC6AEE" w:rsidP="000E60C6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34751D6" w14:textId="77777777" w:rsidR="000E60C6" w:rsidRPr="00601693" w:rsidRDefault="000E60C6" w:rsidP="000E60C6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14:paraId="221B609A" w14:textId="77777777" w:rsidR="000E60C6" w:rsidRPr="00601693" w:rsidRDefault="000E60C6" w:rsidP="000E60C6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0F55AFF7" w14:textId="77777777" w:rsidR="000E60C6" w:rsidRPr="00601693" w:rsidRDefault="000E60C6" w:rsidP="000E60C6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0E60C6" w:rsidRPr="00601693" w14:paraId="61B70FAE" w14:textId="77777777" w:rsidTr="0089782E">
        <w:trPr>
          <w:trHeight w:val="293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4FC5AFB6" w14:textId="15311E2E" w:rsidR="000E60C6" w:rsidRPr="00601693" w:rsidRDefault="00601693" w:rsidP="000E60C6">
            <w:pPr>
              <w:tabs>
                <w:tab w:val="left" w:pos="252"/>
              </w:tabs>
              <w:spacing w:after="0" w:line="240" w:lineRule="auto"/>
              <w:ind w:left="252" w:hanging="252"/>
              <w:jc w:val="center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13.</w:t>
            </w: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6DF2AF48" w14:textId="5788AE19" w:rsidR="000E60C6" w:rsidRPr="00601693" w:rsidRDefault="000E60C6" w:rsidP="0089782E">
            <w:pPr>
              <w:tabs>
                <w:tab w:val="left" w:pos="252"/>
              </w:tabs>
              <w:spacing w:after="0" w:line="228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Autor zaznaczył wszystkie 4 wymagane oświadczenia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23B5904" w14:textId="160AB3C9" w:rsidR="000E60C6" w:rsidRPr="00601693" w:rsidRDefault="00CC6AEE" w:rsidP="000E60C6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9D2ABAC" w14:textId="77777777" w:rsidR="000E60C6" w:rsidRPr="00601693" w:rsidRDefault="000E60C6" w:rsidP="000E60C6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14:paraId="7210A851" w14:textId="77777777" w:rsidR="000E60C6" w:rsidRPr="00601693" w:rsidRDefault="000E60C6" w:rsidP="000E60C6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4162C88" w14:textId="77777777" w:rsidR="000E60C6" w:rsidRPr="00601693" w:rsidRDefault="000E60C6" w:rsidP="000E60C6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0E60C6" w:rsidRPr="00601693" w14:paraId="4E2F7F2D" w14:textId="77777777" w:rsidTr="00CC6AEE">
        <w:trPr>
          <w:trHeight w:val="378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46E181D8" w14:textId="7B46B37E" w:rsidR="000E60C6" w:rsidRPr="00601693" w:rsidRDefault="00601693" w:rsidP="000E60C6">
            <w:pPr>
              <w:tabs>
                <w:tab w:val="left" w:pos="252"/>
              </w:tabs>
              <w:spacing w:after="0" w:line="240" w:lineRule="auto"/>
              <w:ind w:left="252" w:hanging="252"/>
              <w:jc w:val="center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14.</w:t>
            </w: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543F0A11" w14:textId="4A4ABC87" w:rsidR="000E60C6" w:rsidRPr="00601693" w:rsidRDefault="000E60C6" w:rsidP="0089782E">
            <w:pPr>
              <w:tabs>
                <w:tab w:val="left" w:pos="252"/>
              </w:tabs>
              <w:spacing w:after="0" w:line="228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Każdy ze współautorów zaznaczył </w:t>
            </w:r>
            <w:r w:rsidR="00694C2B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wszystkie </w:t>
            </w: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4 wymagane oświadczenia 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1721CC6" w14:textId="0A295B7D" w:rsidR="000E60C6" w:rsidRPr="00601693" w:rsidRDefault="00044A4B" w:rsidP="000E60C6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1C68F4D" w14:textId="77777777" w:rsidR="000E60C6" w:rsidRPr="00601693" w:rsidRDefault="000E60C6" w:rsidP="000E60C6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19745FBB" w14:textId="6FA78407" w:rsidR="000E60C6" w:rsidRPr="00601693" w:rsidRDefault="000E60C6" w:rsidP="000E60C6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000000"/>
            </w:tcBorders>
            <w:shd w:val="clear" w:color="auto" w:fill="FFFFFF" w:themeFill="background1"/>
            <w:vAlign w:val="center"/>
          </w:tcPr>
          <w:p w14:paraId="20894BD9" w14:textId="77777777" w:rsidR="000E60C6" w:rsidRPr="00601693" w:rsidRDefault="000E60C6" w:rsidP="000E60C6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89782E" w:rsidRPr="00601693" w14:paraId="0042E895" w14:textId="77777777" w:rsidTr="00CD16FD">
        <w:trPr>
          <w:trHeight w:val="378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7E15134E" w14:textId="3C75EE51" w:rsidR="0089782E" w:rsidRDefault="0089782E" w:rsidP="000E60C6">
            <w:pPr>
              <w:tabs>
                <w:tab w:val="left" w:pos="252"/>
              </w:tabs>
              <w:spacing w:after="0" w:line="240" w:lineRule="auto"/>
              <w:ind w:left="252" w:hanging="252"/>
              <w:jc w:val="center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0992A601" w14:textId="31152838" w:rsidR="0089782E" w:rsidRPr="00601693" w:rsidRDefault="0089782E" w:rsidP="00EE1FD4">
            <w:pPr>
              <w:tabs>
                <w:tab w:val="left" w:pos="252"/>
              </w:tabs>
              <w:spacing w:after="0" w:line="228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Autor/współautor będący cudzoziemcem i nieposiadający numeru PESEL okazał pracownikowi Urzędu Miasta Stalowej Woli, wyznaczonemu do kontaktu, dokument podróży wydany przez państwo, którego autor lub współautor jest obywatelem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9F721D8" w14:textId="77777777" w:rsidR="0089782E" w:rsidRPr="00601693" w:rsidRDefault="0089782E" w:rsidP="000E60C6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8DA3F1F" w14:textId="77777777" w:rsidR="0089782E" w:rsidRPr="00601693" w:rsidRDefault="0089782E" w:rsidP="000E60C6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67B4786D" w14:textId="165F0F33" w:rsidR="0089782E" w:rsidRPr="00601693" w:rsidRDefault="00CC6AEE" w:rsidP="000E60C6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left w:val="single" w:sz="12" w:space="0" w:color="000000"/>
            </w:tcBorders>
            <w:shd w:val="clear" w:color="auto" w:fill="FFFFFF" w:themeFill="background1"/>
            <w:vAlign w:val="center"/>
          </w:tcPr>
          <w:p w14:paraId="117CEAA8" w14:textId="77777777" w:rsidR="0089782E" w:rsidRPr="00601693" w:rsidRDefault="0089782E" w:rsidP="000E60C6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</w:tbl>
    <w:p w14:paraId="3026759F" w14:textId="77777777" w:rsidR="006A0907" w:rsidRPr="00601693" w:rsidRDefault="006A0907">
      <w:pPr>
        <w:tabs>
          <w:tab w:val="left" w:pos="6020"/>
        </w:tabs>
        <w:spacing w:after="0" w:line="240" w:lineRule="auto"/>
        <w:rPr>
          <w:rFonts w:asciiTheme="minorHAnsi" w:eastAsia="Cambria" w:hAnsiTheme="minorHAnsi" w:cstheme="minorHAnsi"/>
          <w:b/>
          <w:sz w:val="20"/>
          <w:szCs w:val="20"/>
          <w:u w:val="single"/>
        </w:rPr>
      </w:pPr>
    </w:p>
    <w:tbl>
      <w:tblPr>
        <w:tblStyle w:val="a0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788"/>
      </w:tblGrid>
      <w:tr w:rsidR="006A0907" w:rsidRPr="00601693" w14:paraId="1680268B" w14:textId="77777777" w:rsidTr="004D015C">
        <w:trPr>
          <w:trHeight w:val="1930"/>
        </w:trPr>
        <w:tc>
          <w:tcPr>
            <w:tcW w:w="851" w:type="dxa"/>
            <w:shd w:val="clear" w:color="auto" w:fill="D9E2F3" w:themeFill="accent1" w:themeFillTint="33"/>
            <w:vAlign w:val="center"/>
          </w:tcPr>
          <w:p w14:paraId="4E7B2FF3" w14:textId="77777777" w:rsidR="006A0907" w:rsidRPr="00601693" w:rsidRDefault="004D3888">
            <w:pPr>
              <w:tabs>
                <w:tab w:val="left" w:pos="252"/>
              </w:tabs>
              <w:spacing w:after="0" w:line="240" w:lineRule="auto"/>
              <w:rPr>
                <w:rFonts w:asciiTheme="minorHAnsi" w:eastAsia="Cambria" w:hAnsiTheme="minorHAnsi" w:cstheme="minorHAnsi"/>
                <w:sz w:val="21"/>
                <w:szCs w:val="21"/>
              </w:rPr>
            </w:pPr>
            <w:r w:rsidRPr="00601693">
              <w:rPr>
                <w:rFonts w:asciiTheme="minorHAnsi" w:eastAsia="Cambria" w:hAnsiTheme="minorHAnsi" w:cstheme="minorHAnsi"/>
                <w:sz w:val="21"/>
                <w:szCs w:val="21"/>
              </w:rPr>
              <w:lastRenderedPageBreak/>
              <w:t>Inne uwagi</w:t>
            </w:r>
          </w:p>
        </w:tc>
        <w:tc>
          <w:tcPr>
            <w:tcW w:w="8788" w:type="dxa"/>
            <w:shd w:val="clear" w:color="auto" w:fill="auto"/>
            <w:vAlign w:val="center"/>
          </w:tcPr>
          <w:p w14:paraId="393B82FD" w14:textId="77777777" w:rsidR="00601693" w:rsidRPr="00601693" w:rsidRDefault="00601693">
            <w:pPr>
              <w:spacing w:after="0"/>
              <w:rPr>
                <w:rFonts w:asciiTheme="minorHAnsi" w:eastAsia="Cambria" w:hAnsiTheme="minorHAnsi" w:cstheme="minorHAnsi"/>
                <w:b/>
                <w:sz w:val="21"/>
                <w:szCs w:val="21"/>
              </w:rPr>
            </w:pPr>
          </w:p>
          <w:p w14:paraId="7F70283A" w14:textId="7382BF24" w:rsidR="009C6DD7" w:rsidRPr="00601693" w:rsidRDefault="00CC6AEE">
            <w:pPr>
              <w:spacing w:after="0"/>
              <w:rPr>
                <w:rFonts w:asciiTheme="minorHAnsi" w:eastAsia="Cambria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eastAsia="Cambria" w:hAnsiTheme="minorHAnsi" w:cstheme="minorHAnsi"/>
                <w:b/>
                <w:sz w:val="21"/>
                <w:szCs w:val="21"/>
              </w:rPr>
              <w:t>Projekt spełnia wymogi ustalone dla I etapu oceny.</w:t>
            </w:r>
          </w:p>
          <w:p w14:paraId="6F8683EE" w14:textId="77777777" w:rsidR="006A0907" w:rsidRPr="00601693" w:rsidRDefault="006A0907">
            <w:pPr>
              <w:spacing w:after="0"/>
              <w:rPr>
                <w:rFonts w:asciiTheme="minorHAnsi" w:eastAsia="Cambria" w:hAnsiTheme="minorHAnsi" w:cstheme="minorHAnsi"/>
                <w:b/>
                <w:sz w:val="21"/>
                <w:szCs w:val="21"/>
              </w:rPr>
            </w:pPr>
          </w:p>
        </w:tc>
      </w:tr>
    </w:tbl>
    <w:p w14:paraId="127D9749" w14:textId="77777777" w:rsidR="0089782E" w:rsidRDefault="0089782E" w:rsidP="00AB755A">
      <w:pPr>
        <w:tabs>
          <w:tab w:val="left" w:pos="6020"/>
        </w:tabs>
        <w:spacing w:after="0" w:line="240" w:lineRule="auto"/>
        <w:jc w:val="center"/>
        <w:rPr>
          <w:rFonts w:asciiTheme="minorHAnsi" w:eastAsia="Cambria" w:hAnsiTheme="minorHAnsi" w:cstheme="minorHAnsi"/>
          <w:b/>
          <w:sz w:val="28"/>
          <w:szCs w:val="28"/>
          <w:u w:val="single"/>
        </w:rPr>
      </w:pPr>
    </w:p>
    <w:p w14:paraId="77217B2C" w14:textId="77777777" w:rsidR="0089782E" w:rsidRDefault="0089782E" w:rsidP="00AB755A">
      <w:pPr>
        <w:tabs>
          <w:tab w:val="left" w:pos="6020"/>
        </w:tabs>
        <w:spacing w:after="0" w:line="240" w:lineRule="auto"/>
        <w:jc w:val="center"/>
        <w:rPr>
          <w:rFonts w:asciiTheme="minorHAnsi" w:eastAsia="Cambria" w:hAnsiTheme="minorHAnsi" w:cstheme="minorHAnsi"/>
          <w:b/>
          <w:sz w:val="28"/>
          <w:szCs w:val="28"/>
          <w:u w:val="single"/>
        </w:rPr>
      </w:pPr>
    </w:p>
    <w:p w14:paraId="1149C0CE" w14:textId="12105360" w:rsidR="006A0907" w:rsidRPr="00601693" w:rsidRDefault="004D3888" w:rsidP="00AB755A">
      <w:pPr>
        <w:tabs>
          <w:tab w:val="left" w:pos="6020"/>
        </w:tabs>
        <w:spacing w:after="0" w:line="240" w:lineRule="auto"/>
        <w:jc w:val="center"/>
        <w:rPr>
          <w:rFonts w:asciiTheme="minorHAnsi" w:eastAsia="Cambria" w:hAnsiTheme="minorHAnsi" w:cstheme="minorHAnsi"/>
          <w:b/>
          <w:sz w:val="28"/>
          <w:szCs w:val="28"/>
          <w:u w:val="single"/>
        </w:rPr>
      </w:pPr>
      <w:r w:rsidRPr="00601693">
        <w:rPr>
          <w:rFonts w:asciiTheme="minorHAnsi" w:eastAsia="Cambria" w:hAnsiTheme="minorHAnsi" w:cstheme="minorHAnsi"/>
          <w:b/>
          <w:sz w:val="28"/>
          <w:szCs w:val="28"/>
          <w:u w:val="single"/>
        </w:rPr>
        <w:t>Informacje o wezwaniu do usunięcia stwierdzonych braków</w:t>
      </w:r>
    </w:p>
    <w:tbl>
      <w:tblPr>
        <w:tblStyle w:val="a1"/>
        <w:tblpPr w:leftFromText="141" w:rightFromText="141" w:vertAnchor="text" w:tblpX="-34" w:tblpY="335"/>
        <w:tblW w:w="94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6690"/>
      </w:tblGrid>
      <w:tr w:rsidR="006A0907" w:rsidRPr="00601693" w14:paraId="53E3D2A0" w14:textId="77777777" w:rsidTr="00207DA2">
        <w:trPr>
          <w:trHeight w:val="274"/>
        </w:trPr>
        <w:tc>
          <w:tcPr>
            <w:tcW w:w="2808" w:type="dxa"/>
            <w:tcBorders>
              <w:top w:val="nil"/>
              <w:left w:val="nil"/>
              <w:bottom w:val="nil"/>
            </w:tcBorders>
            <w:vAlign w:val="center"/>
          </w:tcPr>
          <w:p w14:paraId="55765469" w14:textId="77777777" w:rsidR="006A0907" w:rsidRPr="00601693" w:rsidRDefault="004D3888" w:rsidP="00AB755A">
            <w:pPr>
              <w:tabs>
                <w:tab w:val="left" w:pos="6020"/>
              </w:tabs>
              <w:spacing w:after="0" w:line="240" w:lineRule="auto"/>
              <w:jc w:val="right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Data przekazania wezwania</w:t>
            </w:r>
          </w:p>
        </w:tc>
        <w:tc>
          <w:tcPr>
            <w:tcW w:w="6690" w:type="dxa"/>
            <w:vAlign w:val="center"/>
          </w:tcPr>
          <w:p w14:paraId="3791151D" w14:textId="77777777" w:rsidR="006A0907" w:rsidRPr="00601693" w:rsidRDefault="006A0907" w:rsidP="00AB755A">
            <w:pPr>
              <w:spacing w:after="0" w:line="240" w:lineRule="auto"/>
              <w:jc w:val="right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6A0907" w:rsidRPr="00601693" w14:paraId="0DE83A73" w14:textId="77777777" w:rsidTr="00207DA2">
        <w:trPr>
          <w:trHeight w:val="7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41CD7" w14:textId="77777777" w:rsidR="006A0907" w:rsidRPr="00601693" w:rsidRDefault="006A0907" w:rsidP="00AB755A">
            <w:pPr>
              <w:tabs>
                <w:tab w:val="left" w:pos="6020"/>
              </w:tabs>
              <w:spacing w:after="0" w:line="240" w:lineRule="auto"/>
              <w:jc w:val="right"/>
              <w:rPr>
                <w:rFonts w:asciiTheme="minorHAnsi" w:eastAsia="Cambria" w:hAnsiTheme="minorHAnsi" w:cstheme="minorHAnsi"/>
                <w:sz w:val="6"/>
                <w:szCs w:val="6"/>
              </w:rPr>
            </w:pPr>
          </w:p>
        </w:tc>
        <w:tc>
          <w:tcPr>
            <w:tcW w:w="6690" w:type="dxa"/>
            <w:tcBorders>
              <w:left w:val="nil"/>
              <w:right w:val="nil"/>
            </w:tcBorders>
            <w:vAlign w:val="center"/>
          </w:tcPr>
          <w:p w14:paraId="2CA34058" w14:textId="77777777" w:rsidR="006A0907" w:rsidRPr="00601693" w:rsidRDefault="006A0907" w:rsidP="00AB755A">
            <w:pPr>
              <w:spacing w:after="0" w:line="240" w:lineRule="auto"/>
              <w:jc w:val="right"/>
              <w:rPr>
                <w:rFonts w:asciiTheme="minorHAnsi" w:eastAsia="Cambria" w:hAnsiTheme="minorHAnsi" w:cstheme="minorHAnsi"/>
                <w:b/>
                <w:sz w:val="6"/>
                <w:szCs w:val="6"/>
              </w:rPr>
            </w:pPr>
          </w:p>
        </w:tc>
      </w:tr>
      <w:tr w:rsidR="006A0907" w:rsidRPr="00601693" w14:paraId="7AE12B13" w14:textId="77777777" w:rsidTr="00207DA2">
        <w:trPr>
          <w:trHeight w:val="336"/>
        </w:trPr>
        <w:tc>
          <w:tcPr>
            <w:tcW w:w="2808" w:type="dxa"/>
            <w:tcBorders>
              <w:top w:val="nil"/>
              <w:left w:val="nil"/>
              <w:bottom w:val="nil"/>
            </w:tcBorders>
            <w:vAlign w:val="center"/>
          </w:tcPr>
          <w:p w14:paraId="21171663" w14:textId="77777777" w:rsidR="006A0907" w:rsidRPr="00601693" w:rsidRDefault="004D3888" w:rsidP="00AB755A">
            <w:pPr>
              <w:tabs>
                <w:tab w:val="left" w:pos="6020"/>
              </w:tabs>
              <w:spacing w:after="0" w:line="240" w:lineRule="auto"/>
              <w:jc w:val="right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Sposób przekazania wezwania</w:t>
            </w:r>
          </w:p>
        </w:tc>
        <w:tc>
          <w:tcPr>
            <w:tcW w:w="6690" w:type="dxa"/>
            <w:vAlign w:val="center"/>
          </w:tcPr>
          <w:p w14:paraId="0DC287D2" w14:textId="03D49E6E" w:rsidR="006A0907" w:rsidRPr="00601693" w:rsidRDefault="004D3888" w:rsidP="00AB755A">
            <w:pPr>
              <w:tabs>
                <w:tab w:val="left" w:pos="252"/>
                <w:tab w:val="left" w:pos="2772"/>
                <w:tab w:val="left" w:pos="5112"/>
              </w:tabs>
              <w:spacing w:after="0" w:line="240" w:lineRule="auto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ab/>
            </w:r>
            <w:r w:rsidR="00207DA2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 xml:space="preserve">                        </w:t>
            </w:r>
            <w:r w:rsidRPr="00601693">
              <w:rPr>
                <w:rFonts w:ascii="Segoe UI Symbol" w:eastAsia="Cambria" w:hAnsi="Segoe UI Symbol" w:cs="Segoe UI Symbol"/>
                <w:sz w:val="20"/>
                <w:szCs w:val="20"/>
                <w:highlight w:val="white"/>
              </w:rPr>
              <w:t>☐</w:t>
            </w:r>
            <w:r w:rsidRPr="00601693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 xml:space="preserve"> e-mail</w:t>
            </w:r>
            <w:r w:rsidRPr="00601693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ab/>
            </w:r>
            <w:r w:rsidRPr="00601693">
              <w:rPr>
                <w:rFonts w:ascii="Segoe UI Symbol" w:eastAsia="Cambria" w:hAnsi="Segoe UI Symbol" w:cs="Segoe UI Symbol"/>
                <w:sz w:val="20"/>
                <w:szCs w:val="20"/>
                <w:highlight w:val="white"/>
              </w:rPr>
              <w:t>☐</w:t>
            </w:r>
            <w:r w:rsidRPr="00601693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 xml:space="preserve"> telefon</w:t>
            </w:r>
          </w:p>
        </w:tc>
      </w:tr>
      <w:tr w:rsidR="006A0907" w:rsidRPr="00601693" w14:paraId="006D4D8B" w14:textId="77777777" w:rsidTr="00207DA2">
        <w:trPr>
          <w:trHeight w:val="7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E630D" w14:textId="77777777" w:rsidR="006A0907" w:rsidRPr="00601693" w:rsidRDefault="006A0907" w:rsidP="00AB755A">
            <w:pPr>
              <w:tabs>
                <w:tab w:val="left" w:pos="6020"/>
              </w:tabs>
              <w:spacing w:after="0" w:line="240" w:lineRule="auto"/>
              <w:jc w:val="right"/>
              <w:rPr>
                <w:rFonts w:asciiTheme="minorHAnsi" w:eastAsia="Cambria" w:hAnsiTheme="minorHAnsi" w:cstheme="minorHAnsi"/>
                <w:sz w:val="6"/>
                <w:szCs w:val="6"/>
              </w:rPr>
            </w:pPr>
          </w:p>
        </w:tc>
        <w:tc>
          <w:tcPr>
            <w:tcW w:w="6690" w:type="dxa"/>
            <w:tcBorders>
              <w:left w:val="nil"/>
              <w:right w:val="nil"/>
            </w:tcBorders>
            <w:vAlign w:val="center"/>
          </w:tcPr>
          <w:p w14:paraId="136AB9F9" w14:textId="77777777" w:rsidR="006A0907" w:rsidRPr="00601693" w:rsidRDefault="006A0907" w:rsidP="00AB755A">
            <w:pPr>
              <w:spacing w:after="0" w:line="240" w:lineRule="auto"/>
              <w:jc w:val="right"/>
              <w:rPr>
                <w:rFonts w:asciiTheme="minorHAnsi" w:eastAsia="Cambria" w:hAnsiTheme="minorHAnsi" w:cstheme="minorHAnsi"/>
                <w:b/>
                <w:sz w:val="6"/>
                <w:szCs w:val="6"/>
              </w:rPr>
            </w:pPr>
          </w:p>
        </w:tc>
      </w:tr>
      <w:tr w:rsidR="006A0907" w:rsidRPr="00601693" w14:paraId="75F0C0B2" w14:textId="77777777" w:rsidTr="004D015C">
        <w:trPr>
          <w:trHeight w:val="1323"/>
        </w:trPr>
        <w:tc>
          <w:tcPr>
            <w:tcW w:w="2808" w:type="dxa"/>
            <w:tcBorders>
              <w:top w:val="nil"/>
              <w:left w:val="nil"/>
              <w:bottom w:val="nil"/>
            </w:tcBorders>
            <w:vAlign w:val="center"/>
          </w:tcPr>
          <w:p w14:paraId="7C4476EE" w14:textId="77777777" w:rsidR="006A0907" w:rsidRPr="00601693" w:rsidRDefault="004D3888" w:rsidP="00AB755A">
            <w:pPr>
              <w:tabs>
                <w:tab w:val="left" w:pos="6020"/>
              </w:tabs>
              <w:spacing w:after="0" w:line="240" w:lineRule="auto"/>
              <w:jc w:val="right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Uwagi</w:t>
            </w:r>
          </w:p>
        </w:tc>
        <w:tc>
          <w:tcPr>
            <w:tcW w:w="6690" w:type="dxa"/>
            <w:vAlign w:val="center"/>
          </w:tcPr>
          <w:p w14:paraId="0949F961" w14:textId="1817F4EA" w:rsidR="006A0907" w:rsidRPr="0049208E" w:rsidRDefault="000E7DE3" w:rsidP="0049208E">
            <w:pPr>
              <w:spacing w:after="0" w:line="240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0E7DE3">
              <w:rPr>
                <w:rFonts w:asciiTheme="minorHAnsi" w:eastAsia="Cambria" w:hAnsiTheme="minorHAnsi" w:cstheme="minorHAnsi"/>
                <w:sz w:val="20"/>
                <w:szCs w:val="20"/>
              </w:rPr>
              <w:t>Nie dotyczy</w:t>
            </w:r>
          </w:p>
        </w:tc>
      </w:tr>
    </w:tbl>
    <w:p w14:paraId="301D714A" w14:textId="389EB63B" w:rsidR="006A0907" w:rsidRPr="00207DA2" w:rsidRDefault="004D3888" w:rsidP="00AB755A">
      <w:pPr>
        <w:tabs>
          <w:tab w:val="left" w:pos="6020"/>
        </w:tabs>
        <w:spacing w:after="0" w:line="240" w:lineRule="auto"/>
        <w:jc w:val="center"/>
        <w:rPr>
          <w:rFonts w:asciiTheme="minorHAnsi" w:eastAsia="Cambria" w:hAnsiTheme="minorHAnsi" w:cstheme="minorHAnsi"/>
          <w:i/>
          <w:sz w:val="16"/>
          <w:szCs w:val="16"/>
        </w:rPr>
      </w:pPr>
      <w:r w:rsidRPr="00207DA2">
        <w:rPr>
          <w:rFonts w:asciiTheme="minorHAnsi" w:eastAsia="Cambria" w:hAnsiTheme="minorHAnsi" w:cstheme="minorHAnsi"/>
          <w:i/>
          <w:sz w:val="16"/>
          <w:szCs w:val="16"/>
        </w:rPr>
        <w:t>(wypełnia się wyłącznie w przypadku projekt</w:t>
      </w:r>
      <w:r w:rsidR="00207DA2">
        <w:rPr>
          <w:rFonts w:asciiTheme="minorHAnsi" w:eastAsia="Cambria" w:hAnsiTheme="minorHAnsi" w:cstheme="minorHAnsi"/>
          <w:i/>
          <w:sz w:val="16"/>
          <w:szCs w:val="16"/>
        </w:rPr>
        <w:t>u</w:t>
      </w:r>
      <w:r w:rsidRPr="00207DA2">
        <w:rPr>
          <w:rFonts w:asciiTheme="minorHAnsi" w:eastAsia="Cambria" w:hAnsiTheme="minorHAnsi" w:cstheme="minorHAnsi"/>
          <w:i/>
          <w:sz w:val="16"/>
          <w:szCs w:val="16"/>
        </w:rPr>
        <w:t xml:space="preserve"> zawierając</w:t>
      </w:r>
      <w:r w:rsidR="00207DA2">
        <w:rPr>
          <w:rFonts w:asciiTheme="minorHAnsi" w:eastAsia="Cambria" w:hAnsiTheme="minorHAnsi" w:cstheme="minorHAnsi"/>
          <w:i/>
          <w:sz w:val="16"/>
          <w:szCs w:val="16"/>
        </w:rPr>
        <w:t>ego</w:t>
      </w:r>
      <w:r w:rsidRPr="00207DA2">
        <w:rPr>
          <w:rFonts w:asciiTheme="minorHAnsi" w:eastAsia="Cambria" w:hAnsiTheme="minorHAnsi" w:cstheme="minorHAnsi"/>
          <w:i/>
          <w:sz w:val="16"/>
          <w:szCs w:val="16"/>
        </w:rPr>
        <w:t xml:space="preserve"> braki)</w:t>
      </w:r>
    </w:p>
    <w:p w14:paraId="748FEAD6" w14:textId="77777777" w:rsidR="006A0907" w:rsidRPr="00601693" w:rsidRDefault="006A0907">
      <w:pPr>
        <w:spacing w:after="0"/>
        <w:rPr>
          <w:rFonts w:asciiTheme="minorHAnsi" w:eastAsia="Cambria" w:hAnsiTheme="minorHAnsi" w:cstheme="minorHAnsi"/>
          <w:sz w:val="18"/>
          <w:szCs w:val="18"/>
        </w:rPr>
      </w:pPr>
    </w:p>
    <w:p w14:paraId="50311478" w14:textId="0B504916" w:rsidR="006A0907" w:rsidRDefault="004D3888">
      <w:pPr>
        <w:tabs>
          <w:tab w:val="left" w:pos="6020"/>
        </w:tabs>
        <w:spacing w:after="0"/>
        <w:jc w:val="center"/>
        <w:rPr>
          <w:rFonts w:asciiTheme="minorHAnsi" w:eastAsia="Cambria" w:hAnsiTheme="minorHAnsi" w:cstheme="minorHAnsi"/>
          <w:b/>
          <w:sz w:val="30"/>
          <w:szCs w:val="30"/>
          <w:u w:val="single"/>
        </w:rPr>
      </w:pPr>
      <w:r w:rsidRPr="00601693">
        <w:rPr>
          <w:rFonts w:asciiTheme="minorHAnsi" w:eastAsia="Cambria" w:hAnsiTheme="minorHAnsi" w:cstheme="minorHAnsi"/>
          <w:b/>
          <w:sz w:val="30"/>
          <w:szCs w:val="30"/>
          <w:u w:val="single"/>
        </w:rPr>
        <w:t xml:space="preserve">Wynik oceny </w:t>
      </w:r>
    </w:p>
    <w:p w14:paraId="46FC1EE5" w14:textId="77777777" w:rsidR="00721B7B" w:rsidRPr="00601693" w:rsidRDefault="00721B7B">
      <w:pPr>
        <w:tabs>
          <w:tab w:val="left" w:pos="6020"/>
        </w:tabs>
        <w:spacing w:after="0"/>
        <w:jc w:val="center"/>
        <w:rPr>
          <w:rFonts w:asciiTheme="minorHAnsi" w:eastAsia="Cambria" w:hAnsiTheme="minorHAnsi" w:cstheme="minorHAnsi"/>
          <w:b/>
          <w:sz w:val="30"/>
          <w:szCs w:val="30"/>
          <w:u w:val="single"/>
        </w:rPr>
      </w:pPr>
    </w:p>
    <w:tbl>
      <w:tblPr>
        <w:tblStyle w:val="a2"/>
        <w:tblW w:w="91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00"/>
        <w:gridCol w:w="4680"/>
      </w:tblGrid>
      <w:tr w:rsidR="006A0907" w:rsidRPr="00601693" w14:paraId="7AD0B486" w14:textId="77777777" w:rsidTr="00CC6AEE">
        <w:trPr>
          <w:trHeight w:val="378"/>
        </w:trPr>
        <w:tc>
          <w:tcPr>
            <w:tcW w:w="4500" w:type="dxa"/>
            <w:shd w:val="clear" w:color="auto" w:fill="D9D9D9" w:themeFill="background1" w:themeFillShade="D9"/>
            <w:vAlign w:val="center"/>
          </w:tcPr>
          <w:p w14:paraId="05EB1BD6" w14:textId="6421D2E7" w:rsidR="006A0907" w:rsidRPr="00CC6AEE" w:rsidRDefault="00CC6AEE">
            <w:pPr>
              <w:tabs>
                <w:tab w:val="left" w:pos="252"/>
              </w:tabs>
              <w:spacing w:after="0"/>
              <w:ind w:left="252" w:hanging="252"/>
              <w:jc w:val="center"/>
              <w:rPr>
                <w:rFonts w:asciiTheme="minorHAnsi" w:eastAsia="Cambria" w:hAnsiTheme="minorHAnsi" w:cstheme="minorHAnsi"/>
                <w:b/>
                <w:sz w:val="24"/>
                <w:szCs w:val="24"/>
              </w:rPr>
            </w:pPr>
            <w:r w:rsidRPr="00CC6AEE">
              <w:rPr>
                <w:rFonts w:ascii="Segoe UI Symbol" w:eastAsia="Cambria" w:hAnsi="Segoe UI Symbol" w:cs="Segoe UI Symbol"/>
                <w:b/>
                <w:sz w:val="24"/>
                <w:szCs w:val="24"/>
              </w:rPr>
              <w:t>X</w:t>
            </w:r>
            <w:r w:rsidR="004D3888" w:rsidRPr="00CC6AEE">
              <w:rPr>
                <w:rFonts w:asciiTheme="minorHAnsi" w:eastAsia="Cambria" w:hAnsiTheme="minorHAnsi" w:cstheme="minorHAnsi"/>
                <w:b/>
                <w:sz w:val="24"/>
                <w:szCs w:val="24"/>
              </w:rPr>
              <w:t xml:space="preserve"> </w:t>
            </w:r>
            <w:r w:rsidR="004D3888" w:rsidRPr="00CC6AEE">
              <w:rPr>
                <w:rFonts w:asciiTheme="minorHAnsi" w:eastAsia="Cambria" w:hAnsiTheme="minorHAnsi" w:cstheme="minorHAnsi"/>
                <w:b/>
                <w:sz w:val="24"/>
                <w:szCs w:val="24"/>
              </w:rPr>
              <w:tab/>
              <w:t>Pozytywny</w:t>
            </w:r>
          </w:p>
        </w:tc>
        <w:tc>
          <w:tcPr>
            <w:tcW w:w="4680" w:type="dxa"/>
            <w:shd w:val="clear" w:color="auto" w:fill="FFFFFF"/>
            <w:vAlign w:val="center"/>
          </w:tcPr>
          <w:p w14:paraId="279784DC" w14:textId="77777777" w:rsidR="006A0907" w:rsidRPr="00601693" w:rsidRDefault="004D3888">
            <w:pPr>
              <w:spacing w:after="0"/>
              <w:jc w:val="center"/>
              <w:rPr>
                <w:rFonts w:asciiTheme="minorHAnsi" w:eastAsia="Cambria" w:hAnsiTheme="minorHAnsi" w:cstheme="minorHAnsi"/>
                <w:b/>
                <w:sz w:val="24"/>
                <w:szCs w:val="24"/>
              </w:rPr>
            </w:pPr>
            <w:r w:rsidRPr="00601693">
              <w:rPr>
                <w:rFonts w:ascii="Segoe UI Symbol" w:eastAsia="Cambria" w:hAnsi="Segoe UI Symbol" w:cs="Segoe UI Symbol"/>
                <w:sz w:val="24"/>
                <w:szCs w:val="24"/>
              </w:rPr>
              <w:t>☐</w:t>
            </w:r>
            <w:r w:rsidRPr="00601693">
              <w:rPr>
                <w:rFonts w:asciiTheme="minorHAnsi" w:eastAsia="Cambria" w:hAnsiTheme="minorHAnsi" w:cstheme="minorHAnsi"/>
                <w:sz w:val="24"/>
                <w:szCs w:val="24"/>
              </w:rPr>
              <w:t xml:space="preserve"> </w:t>
            </w:r>
            <w:r w:rsidRPr="00601693">
              <w:rPr>
                <w:rFonts w:asciiTheme="minorHAnsi" w:eastAsia="Cambria" w:hAnsiTheme="minorHAnsi" w:cstheme="minorHAnsi"/>
                <w:sz w:val="24"/>
                <w:szCs w:val="24"/>
              </w:rPr>
              <w:tab/>
              <w:t>Negatywny</w:t>
            </w:r>
          </w:p>
        </w:tc>
      </w:tr>
    </w:tbl>
    <w:p w14:paraId="33AA7942" w14:textId="77777777" w:rsidR="006A0907" w:rsidRPr="00601693" w:rsidRDefault="006A0907">
      <w:pPr>
        <w:tabs>
          <w:tab w:val="left" w:pos="5760"/>
        </w:tabs>
        <w:spacing w:after="0"/>
        <w:jc w:val="center"/>
        <w:rPr>
          <w:rFonts w:asciiTheme="minorHAnsi" w:eastAsia="Cambria" w:hAnsiTheme="minorHAnsi" w:cstheme="minorHAnsi"/>
        </w:rPr>
      </w:pPr>
    </w:p>
    <w:p w14:paraId="07EFCFF2" w14:textId="77777777" w:rsidR="004D015C" w:rsidRDefault="004D015C" w:rsidP="004D015C">
      <w:pPr>
        <w:tabs>
          <w:tab w:val="left" w:pos="5760"/>
        </w:tabs>
        <w:spacing w:after="0"/>
        <w:jc w:val="center"/>
        <w:rPr>
          <w:rFonts w:asciiTheme="minorHAnsi" w:eastAsia="Cambria" w:hAnsiTheme="minorHAnsi" w:cstheme="minorHAnsi"/>
        </w:rPr>
      </w:pPr>
    </w:p>
    <w:tbl>
      <w:tblPr>
        <w:tblStyle w:val="af4"/>
        <w:tblW w:w="921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4D015C" w:rsidRPr="0094114C" w14:paraId="78A65041" w14:textId="77777777" w:rsidTr="00E111DF">
        <w:trPr>
          <w:trHeight w:val="343"/>
        </w:trPr>
        <w:tc>
          <w:tcPr>
            <w:tcW w:w="9214" w:type="dxa"/>
            <w:shd w:val="clear" w:color="auto" w:fill="D9E2F3" w:themeFill="accent1" w:themeFillTint="33"/>
            <w:vAlign w:val="center"/>
          </w:tcPr>
          <w:p w14:paraId="16092A3E" w14:textId="77777777" w:rsidR="004D015C" w:rsidRPr="0094114C" w:rsidRDefault="004D015C" w:rsidP="00E111DF">
            <w:pPr>
              <w:spacing w:after="0" w:line="276" w:lineRule="auto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Uzasadnienie negatywnego wyniku oceny</w:t>
            </w:r>
          </w:p>
        </w:tc>
      </w:tr>
      <w:tr w:rsidR="004D015C" w:rsidRPr="0094114C" w14:paraId="106B87AA" w14:textId="77777777" w:rsidTr="004D015C">
        <w:trPr>
          <w:trHeight w:val="3226"/>
        </w:trPr>
        <w:tc>
          <w:tcPr>
            <w:tcW w:w="9214" w:type="dxa"/>
            <w:tcBorders>
              <w:top w:val="nil"/>
            </w:tcBorders>
          </w:tcPr>
          <w:p w14:paraId="1F61D59C" w14:textId="77777777" w:rsidR="004D015C" w:rsidRPr="0094114C" w:rsidRDefault="004D015C" w:rsidP="00E111DF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</w:p>
          <w:p w14:paraId="074C8F3A" w14:textId="453B3277" w:rsidR="004D015C" w:rsidRPr="0094114C" w:rsidRDefault="000E7DE3" w:rsidP="00E111DF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Nie dotyczy</w:t>
            </w:r>
          </w:p>
          <w:p w14:paraId="1F1F5779" w14:textId="77777777" w:rsidR="004D015C" w:rsidRPr="0094114C" w:rsidRDefault="004D015C" w:rsidP="00E111DF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</w:p>
        </w:tc>
      </w:tr>
    </w:tbl>
    <w:p w14:paraId="08403BE9" w14:textId="77777777" w:rsidR="004D015C" w:rsidRDefault="004D015C" w:rsidP="004D015C">
      <w:pPr>
        <w:tabs>
          <w:tab w:val="left" w:pos="5760"/>
        </w:tabs>
        <w:spacing w:after="0"/>
        <w:jc w:val="center"/>
        <w:rPr>
          <w:rFonts w:asciiTheme="minorHAnsi" w:eastAsia="Cambria" w:hAnsiTheme="minorHAnsi" w:cstheme="minorHAnsi"/>
        </w:rPr>
      </w:pPr>
    </w:p>
    <w:p w14:paraId="2DFAA721" w14:textId="77777777" w:rsidR="006A0907" w:rsidRPr="00601693" w:rsidRDefault="006A0907">
      <w:pPr>
        <w:tabs>
          <w:tab w:val="left" w:pos="5760"/>
        </w:tabs>
        <w:spacing w:after="0"/>
        <w:jc w:val="center"/>
        <w:rPr>
          <w:rFonts w:asciiTheme="minorHAnsi" w:eastAsia="Cambria" w:hAnsiTheme="minorHAnsi" w:cstheme="minorHAnsi"/>
        </w:rPr>
      </w:pPr>
    </w:p>
    <w:p w14:paraId="7732AFFD" w14:textId="77777777" w:rsidR="009C6DD7" w:rsidRDefault="009C6DD7" w:rsidP="00AB755A">
      <w:pPr>
        <w:tabs>
          <w:tab w:val="left" w:pos="5760"/>
        </w:tabs>
        <w:spacing w:after="0"/>
        <w:jc w:val="center"/>
        <w:rPr>
          <w:rFonts w:asciiTheme="minorHAnsi" w:eastAsia="Cambria" w:hAnsiTheme="minorHAnsi" w:cstheme="minorHAnsi"/>
        </w:rPr>
      </w:pPr>
    </w:p>
    <w:p w14:paraId="03EA61C7" w14:textId="4085920B" w:rsidR="006A0907" w:rsidRPr="00601693" w:rsidRDefault="004D3888" w:rsidP="00AB755A">
      <w:pPr>
        <w:tabs>
          <w:tab w:val="left" w:pos="5103"/>
        </w:tabs>
        <w:spacing w:after="0"/>
        <w:jc w:val="center"/>
        <w:rPr>
          <w:rFonts w:asciiTheme="minorHAnsi" w:eastAsia="Cambria" w:hAnsiTheme="minorHAnsi" w:cstheme="minorHAnsi"/>
          <w:sz w:val="18"/>
          <w:szCs w:val="18"/>
        </w:rPr>
      </w:pPr>
      <w:r w:rsidRPr="00601693">
        <w:rPr>
          <w:rFonts w:asciiTheme="minorHAnsi" w:eastAsia="Cambria" w:hAnsiTheme="minorHAnsi" w:cstheme="minorHAnsi"/>
          <w:sz w:val="18"/>
          <w:szCs w:val="18"/>
        </w:rPr>
        <w:t>………........................................................................</w:t>
      </w:r>
    </w:p>
    <w:p w14:paraId="51B5B907" w14:textId="3CAFFFFB" w:rsidR="006A0907" w:rsidRPr="00601693" w:rsidRDefault="004D3888" w:rsidP="00AB755A">
      <w:pPr>
        <w:tabs>
          <w:tab w:val="left" w:pos="5103"/>
        </w:tabs>
        <w:spacing w:after="0"/>
        <w:jc w:val="center"/>
        <w:rPr>
          <w:rFonts w:asciiTheme="minorHAnsi" w:eastAsia="Cambria" w:hAnsiTheme="minorHAnsi" w:cstheme="minorHAnsi"/>
          <w:sz w:val="18"/>
          <w:szCs w:val="18"/>
        </w:rPr>
        <w:sectPr w:rsidR="006A0907" w:rsidRPr="00601693" w:rsidSect="00AB755A">
          <w:headerReference w:type="default" r:id="rId11"/>
          <w:pgSz w:w="11906" w:h="16838"/>
          <w:pgMar w:top="851" w:right="1418" w:bottom="568" w:left="1134" w:header="709" w:footer="709" w:gutter="0"/>
          <w:pgNumType w:start="1"/>
          <w:cols w:space="708"/>
        </w:sectPr>
      </w:pPr>
      <w:r w:rsidRPr="00601693">
        <w:rPr>
          <w:rFonts w:asciiTheme="minorHAnsi" w:eastAsia="Cambria" w:hAnsiTheme="minorHAnsi" w:cstheme="minorHAnsi"/>
          <w:sz w:val="18"/>
          <w:szCs w:val="18"/>
        </w:rPr>
        <w:t>(data i podpis osoby dokonującej oceny</w:t>
      </w:r>
      <w:r w:rsidR="00721B7B">
        <w:rPr>
          <w:rFonts w:asciiTheme="minorHAnsi" w:eastAsia="Cambria" w:hAnsiTheme="minorHAnsi" w:cstheme="minorHAnsi"/>
          <w:sz w:val="18"/>
          <w:szCs w:val="18"/>
        </w:rPr>
        <w:t xml:space="preserve"> na I etapie</w:t>
      </w:r>
      <w:r w:rsidRPr="00601693">
        <w:rPr>
          <w:rFonts w:asciiTheme="minorHAnsi" w:eastAsia="Cambria" w:hAnsiTheme="minorHAnsi" w:cstheme="minorHAnsi"/>
          <w:sz w:val="18"/>
          <w:szCs w:val="18"/>
        </w:rPr>
        <w:t xml:space="preserve">) </w:t>
      </w:r>
    </w:p>
    <w:p w14:paraId="5D1D6DBD" w14:textId="4D07D41C" w:rsidR="0089782E" w:rsidRPr="0089782E" w:rsidRDefault="0089782E" w:rsidP="0089782E">
      <w:pPr>
        <w:pStyle w:val="Nagwek1"/>
        <w:spacing w:before="0" w:afterLines="0" w:after="0" w:line="240" w:lineRule="auto"/>
        <w:jc w:val="center"/>
        <w:rPr>
          <w:rFonts w:asciiTheme="minorHAnsi" w:eastAsia="Cambria" w:hAnsiTheme="minorHAnsi" w:cstheme="minorHAnsi"/>
          <w:b/>
          <w:color w:val="002060"/>
        </w:rPr>
      </w:pPr>
      <w:r w:rsidRPr="0089782E">
        <w:rPr>
          <w:rFonts w:asciiTheme="minorHAnsi" w:eastAsia="Cambria" w:hAnsiTheme="minorHAnsi" w:cstheme="minorHAnsi"/>
          <w:b/>
          <w:color w:val="002060"/>
        </w:rPr>
        <w:lastRenderedPageBreak/>
        <w:t>KARTA OCENY MŁODZIEŻOWY BUDŻET OBYWATELSKI – I</w:t>
      </w:r>
      <w:r>
        <w:rPr>
          <w:rFonts w:asciiTheme="minorHAnsi" w:eastAsia="Cambria" w:hAnsiTheme="minorHAnsi" w:cstheme="minorHAnsi"/>
          <w:b/>
          <w:color w:val="002060"/>
        </w:rPr>
        <w:t>I</w:t>
      </w:r>
      <w:r w:rsidRPr="0089782E">
        <w:rPr>
          <w:rFonts w:asciiTheme="minorHAnsi" w:eastAsia="Cambria" w:hAnsiTheme="minorHAnsi" w:cstheme="minorHAnsi"/>
          <w:b/>
          <w:color w:val="002060"/>
        </w:rPr>
        <w:t xml:space="preserve"> ETAP</w:t>
      </w:r>
    </w:p>
    <w:p w14:paraId="675EE694" w14:textId="77777777" w:rsidR="00721B7B" w:rsidRPr="00721B7B" w:rsidRDefault="00721B7B" w:rsidP="00721B7B">
      <w:pPr>
        <w:spacing w:after="0"/>
      </w:pPr>
    </w:p>
    <w:p w14:paraId="3EC0A08B" w14:textId="132E78CE" w:rsidR="00721B7B" w:rsidRDefault="00721B7B" w:rsidP="00721B7B">
      <w:pPr>
        <w:pStyle w:val="Nagwek1"/>
        <w:spacing w:before="0" w:afterLines="0" w:after="0" w:line="240" w:lineRule="auto"/>
        <w:rPr>
          <w:rFonts w:asciiTheme="minorHAnsi" w:eastAsia="Cambria" w:hAnsiTheme="minorHAnsi" w:cstheme="minorHAnsi"/>
          <w:b/>
        </w:rPr>
      </w:pPr>
      <w:r>
        <w:rPr>
          <w:rFonts w:asciiTheme="minorHAnsi" w:eastAsia="Cambria" w:hAnsiTheme="minorHAnsi" w:cstheme="minorHAnsi"/>
          <w:b/>
        </w:rPr>
        <w:t xml:space="preserve">Nazwa projektu: </w:t>
      </w:r>
      <w:r w:rsidR="00044A4B" w:rsidRPr="00044A4B">
        <w:rPr>
          <w:rFonts w:asciiTheme="minorHAnsi" w:eastAsia="Cambria" w:hAnsiTheme="minorHAnsi" w:cstheme="minorHAnsi"/>
          <w:b/>
        </w:rPr>
        <w:t>Klub Aktywności Młodzieżowej</w:t>
      </w:r>
    </w:p>
    <w:p w14:paraId="06823718" w14:textId="0B0A7473" w:rsidR="006A0907" w:rsidRPr="00721B7B" w:rsidRDefault="006A0907">
      <w:pPr>
        <w:spacing w:after="0" w:line="276" w:lineRule="auto"/>
        <w:rPr>
          <w:rFonts w:asciiTheme="minorHAnsi" w:eastAsia="Cambria" w:hAnsiTheme="minorHAnsi" w:cstheme="minorHAnsi"/>
          <w:sz w:val="16"/>
          <w:szCs w:val="16"/>
        </w:rPr>
      </w:pPr>
    </w:p>
    <w:tbl>
      <w:tblPr>
        <w:tblStyle w:val="a3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3"/>
        <w:gridCol w:w="5584"/>
        <w:gridCol w:w="1843"/>
        <w:gridCol w:w="1559"/>
      </w:tblGrid>
      <w:tr w:rsidR="006A0907" w:rsidRPr="0094114C" w14:paraId="6000C89A" w14:textId="77777777" w:rsidTr="64047F1B">
        <w:trPr>
          <w:trHeight w:val="383"/>
        </w:trPr>
        <w:tc>
          <w:tcPr>
            <w:tcW w:w="653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4C88368F" w14:textId="77777777" w:rsidR="006A0907" w:rsidRPr="0094114C" w:rsidRDefault="004D3888">
            <w:pPr>
              <w:tabs>
                <w:tab w:val="left" w:pos="252"/>
              </w:tabs>
              <w:spacing w:after="0" w:line="276" w:lineRule="auto"/>
              <w:ind w:left="252" w:hanging="252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5584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20A1F78C" w14:textId="2B2218F3" w:rsidR="006A0907" w:rsidRPr="0094114C" w:rsidRDefault="004D3888" w:rsidP="006B5A9D">
            <w:pPr>
              <w:tabs>
                <w:tab w:val="left" w:pos="6020"/>
              </w:tabs>
              <w:spacing w:after="0" w:line="276" w:lineRule="auto"/>
              <w:ind w:left="-56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Projekt nie narusza przepisów prawa powszechnie obowiązującego, w tym aktów prawa miejscowego</w:t>
            </w:r>
          </w:p>
        </w:tc>
        <w:tc>
          <w:tcPr>
            <w:tcW w:w="1843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00A28969" w14:textId="4ABF1A94" w:rsidR="006A0907" w:rsidRPr="0094114C" w:rsidRDefault="004D3888" w:rsidP="64047F1B">
            <w:pPr>
              <w:spacing w:after="0" w:line="276" w:lineRule="auto"/>
              <w:ind w:left="175" w:hanging="116"/>
              <w:rPr>
                <w:rFonts w:asciiTheme="minorHAnsi" w:eastAsia="Cambria" w:hAnsiTheme="minorHAnsi" w:cstheme="minorBid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ab/>
            </w:r>
            <w:r w:rsidR="31EB50C2" w:rsidRPr="64047F1B">
              <w:rPr>
                <w:rFonts w:asciiTheme="minorHAnsi" w:eastAsia="Cambria" w:hAnsiTheme="minorHAnsi" w:cstheme="minorBidi"/>
                <w:b/>
                <w:bCs/>
                <w:sz w:val="20"/>
                <w:szCs w:val="20"/>
              </w:rPr>
              <w:t>x</w:t>
            </w:r>
            <w:r w:rsidR="00CD16FD" w:rsidRPr="64047F1B">
              <w:rPr>
                <w:rFonts w:asciiTheme="minorHAnsi" w:eastAsia="Cambria" w:hAnsiTheme="minorHAnsi" w:cstheme="minorBidi"/>
                <w:sz w:val="20"/>
                <w:szCs w:val="20"/>
              </w:rPr>
              <w:t xml:space="preserve"> spełnione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67E228F" w14:textId="3AF4E8F3" w:rsidR="006A0907" w:rsidRPr="0094114C" w:rsidRDefault="004D3888" w:rsidP="00CD16FD">
            <w:pPr>
              <w:tabs>
                <w:tab w:val="left" w:pos="252"/>
              </w:tabs>
              <w:spacing w:after="0" w:line="276" w:lineRule="auto"/>
              <w:ind w:left="252" w:hanging="252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 w:rsidR="00CD16FD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nie</w:t>
            </w: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spełnion</w:t>
            </w:r>
            <w:r w:rsidR="00CD16FD">
              <w:rPr>
                <w:rFonts w:asciiTheme="minorHAnsi" w:eastAsia="Cambria" w:hAnsiTheme="minorHAnsi" w:cstheme="minorHAnsi"/>
                <w:sz w:val="20"/>
                <w:szCs w:val="20"/>
              </w:rPr>
              <w:t>e</w:t>
            </w:r>
          </w:p>
        </w:tc>
      </w:tr>
      <w:tr w:rsidR="006A0907" w:rsidRPr="0094114C" w14:paraId="77209AA1" w14:textId="77777777" w:rsidTr="64047F1B">
        <w:trPr>
          <w:trHeight w:val="487"/>
        </w:trPr>
        <w:tc>
          <w:tcPr>
            <w:tcW w:w="9639" w:type="dxa"/>
            <w:gridSpan w:val="4"/>
            <w:tcBorders>
              <w:top w:val="nil"/>
            </w:tcBorders>
          </w:tcPr>
          <w:p w14:paraId="191C9CAE" w14:textId="77777777" w:rsidR="006A0907" w:rsidRPr="0094114C" w:rsidRDefault="004D3888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Uwagi:</w:t>
            </w:r>
          </w:p>
          <w:p w14:paraId="79B385CA" w14:textId="77777777" w:rsidR="006A0907" w:rsidRPr="0094114C" w:rsidRDefault="006A0907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</w:p>
        </w:tc>
      </w:tr>
    </w:tbl>
    <w:p w14:paraId="38D90342" w14:textId="77777777" w:rsidR="006A0907" w:rsidRPr="0094114C" w:rsidRDefault="006A0907">
      <w:pPr>
        <w:tabs>
          <w:tab w:val="left" w:pos="5760"/>
        </w:tabs>
        <w:spacing w:after="0" w:line="276" w:lineRule="auto"/>
        <w:rPr>
          <w:rFonts w:asciiTheme="minorHAnsi" w:eastAsia="Cambria" w:hAnsiTheme="minorHAnsi" w:cstheme="minorHAnsi"/>
          <w:sz w:val="12"/>
          <w:szCs w:val="12"/>
        </w:rPr>
      </w:pPr>
    </w:p>
    <w:tbl>
      <w:tblPr>
        <w:tblStyle w:val="a4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3"/>
        <w:gridCol w:w="5584"/>
        <w:gridCol w:w="1843"/>
        <w:gridCol w:w="1559"/>
      </w:tblGrid>
      <w:tr w:rsidR="00CD16FD" w:rsidRPr="0094114C" w14:paraId="51B13F82" w14:textId="77777777" w:rsidTr="5CCADB91">
        <w:trPr>
          <w:trHeight w:val="505"/>
        </w:trPr>
        <w:tc>
          <w:tcPr>
            <w:tcW w:w="653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785EBCB0" w14:textId="77777777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5584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6579913D" w14:textId="3B33179A" w:rsidR="00CD16FD" w:rsidRPr="0094114C" w:rsidRDefault="00CD16FD" w:rsidP="00CD16FD">
            <w:pPr>
              <w:tabs>
                <w:tab w:val="left" w:pos="6020"/>
              </w:tabs>
              <w:spacing w:after="0" w:line="276" w:lineRule="auto"/>
              <w:ind w:left="-56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 xml:space="preserve">Projekt mieści się w zakresie zadań własnych </w:t>
            </w: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Gminy Stalowa Wola</w:t>
            </w:r>
          </w:p>
        </w:tc>
        <w:tc>
          <w:tcPr>
            <w:tcW w:w="1843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03C5C12F" w14:textId="4273504C" w:rsidR="00CD16FD" w:rsidRPr="0094114C" w:rsidRDefault="72F4ACA3" w:rsidP="5CCADB91">
            <w:pPr>
              <w:spacing w:after="0" w:line="276" w:lineRule="auto"/>
              <w:ind w:left="175" w:hanging="425"/>
              <w:rPr>
                <w:rFonts w:asciiTheme="minorHAnsi" w:eastAsia="Cambria" w:hAnsiTheme="minorHAnsi" w:cstheme="minorBidi"/>
                <w:sz w:val="20"/>
                <w:szCs w:val="20"/>
              </w:rPr>
            </w:pPr>
            <w:r w:rsidRPr="0094114C">
              <w:rPr>
                <w:rFonts w:ascii="Segoe UI Symbol" w:eastAsia="Cambria" w:hAnsi="Segoe UI Symbol" w:cs="Segoe UI Symbol"/>
                <w:sz w:val="20"/>
                <w:szCs w:val="20"/>
              </w:rPr>
              <w:t xml:space="preserve">   </w:t>
            </w:r>
            <w:r w:rsidR="00CD16FD" w:rsidRPr="0094114C">
              <w:rPr>
                <w:rFonts w:ascii="Segoe UI Symbol" w:eastAsia="Cambria" w:hAnsi="Segoe UI Symbol" w:cs="Segoe UI Symbol"/>
                <w:sz w:val="20"/>
                <w:szCs w:val="20"/>
              </w:rPr>
              <w:t xml:space="preserve"> </w:t>
            </w:r>
            <w:r w:rsidR="704555CF" w:rsidRPr="5CCADB91">
              <w:rPr>
                <w:rFonts w:asciiTheme="minorHAnsi" w:eastAsia="Cambria" w:hAnsiTheme="minorHAnsi" w:cstheme="minorBidi"/>
                <w:sz w:val="20"/>
                <w:szCs w:val="20"/>
              </w:rPr>
              <w:t xml:space="preserve"> </w:t>
            </w:r>
            <w:r w:rsidR="704555CF" w:rsidRPr="5CCADB91">
              <w:rPr>
                <w:rFonts w:asciiTheme="minorHAnsi" w:eastAsia="Cambria" w:hAnsiTheme="minorHAnsi" w:cstheme="minorBidi"/>
                <w:b/>
                <w:bCs/>
                <w:sz w:val="20"/>
                <w:szCs w:val="20"/>
              </w:rPr>
              <w:t>x</w:t>
            </w:r>
            <w:r w:rsidR="704555CF" w:rsidRPr="5CCADB91">
              <w:rPr>
                <w:rFonts w:asciiTheme="minorHAnsi" w:eastAsia="Cambria" w:hAnsiTheme="minorHAnsi" w:cstheme="minorBidi"/>
                <w:sz w:val="20"/>
                <w:szCs w:val="20"/>
              </w:rPr>
              <w:t xml:space="preserve"> </w:t>
            </w:r>
            <w:r w:rsidR="00CD16FD" w:rsidRPr="5CCADB91">
              <w:rPr>
                <w:rFonts w:asciiTheme="minorHAnsi" w:eastAsia="Cambria" w:hAnsiTheme="minorHAnsi" w:cstheme="minorBidi"/>
                <w:sz w:val="20"/>
                <w:szCs w:val="20"/>
              </w:rPr>
              <w:t>spełnione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490CA64" w14:textId="79988AC3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nie</w:t>
            </w: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spełnion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e</w:t>
            </w:r>
          </w:p>
        </w:tc>
      </w:tr>
      <w:tr w:rsidR="00CD16FD" w:rsidRPr="0094114C" w14:paraId="752CA04F" w14:textId="77777777" w:rsidTr="5CCADB91">
        <w:trPr>
          <w:trHeight w:val="487"/>
        </w:trPr>
        <w:tc>
          <w:tcPr>
            <w:tcW w:w="9639" w:type="dxa"/>
            <w:gridSpan w:val="4"/>
            <w:tcBorders>
              <w:top w:val="nil"/>
            </w:tcBorders>
          </w:tcPr>
          <w:p w14:paraId="17DE4E9F" w14:textId="77777777" w:rsidR="00CD16FD" w:rsidRPr="0094114C" w:rsidRDefault="00CD16FD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Uwagi:</w:t>
            </w:r>
          </w:p>
          <w:p w14:paraId="467AEEEC" w14:textId="77777777" w:rsidR="00CD16FD" w:rsidRPr="0094114C" w:rsidRDefault="00CD16FD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</w:p>
        </w:tc>
      </w:tr>
    </w:tbl>
    <w:p w14:paraId="4C0EE8F7" w14:textId="77777777" w:rsidR="006A0907" w:rsidRPr="0094114C" w:rsidRDefault="006A0907">
      <w:pPr>
        <w:tabs>
          <w:tab w:val="left" w:pos="5760"/>
        </w:tabs>
        <w:spacing w:after="0" w:line="276" w:lineRule="auto"/>
        <w:rPr>
          <w:rFonts w:asciiTheme="minorHAnsi" w:eastAsia="Cambria" w:hAnsiTheme="minorHAnsi" w:cstheme="minorHAnsi"/>
          <w:sz w:val="12"/>
          <w:szCs w:val="12"/>
        </w:rPr>
      </w:pPr>
    </w:p>
    <w:tbl>
      <w:tblPr>
        <w:tblStyle w:val="a5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3"/>
        <w:gridCol w:w="5584"/>
        <w:gridCol w:w="1843"/>
        <w:gridCol w:w="1559"/>
      </w:tblGrid>
      <w:tr w:rsidR="00CD16FD" w:rsidRPr="0094114C" w14:paraId="28DE67A2" w14:textId="77777777" w:rsidTr="5F79A856">
        <w:trPr>
          <w:trHeight w:val="453"/>
        </w:trPr>
        <w:tc>
          <w:tcPr>
            <w:tcW w:w="653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730C25B7" w14:textId="77777777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5584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340FE374" w14:textId="22299F5C" w:rsidR="00CD16FD" w:rsidRPr="0094114C" w:rsidRDefault="00CD16FD" w:rsidP="00CD16FD">
            <w:pPr>
              <w:tabs>
                <w:tab w:val="left" w:pos="6020"/>
              </w:tabs>
              <w:spacing w:after="0" w:line="276" w:lineRule="auto"/>
              <w:ind w:left="-56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 xml:space="preserve">Gmina </w:t>
            </w: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Stalowa Wola posiada tytuł prawny do dysponowania nieruchomością, na której projekt będzie realizowany</w:t>
            </w:r>
          </w:p>
        </w:tc>
        <w:tc>
          <w:tcPr>
            <w:tcW w:w="1843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6095AA49" w14:textId="1FB07D8B" w:rsidR="00CD16FD" w:rsidRPr="0094114C" w:rsidRDefault="7CFC7EB3" w:rsidP="5F79A856">
            <w:pPr>
              <w:spacing w:after="0" w:line="276" w:lineRule="auto"/>
              <w:ind w:left="175" w:hanging="116"/>
              <w:rPr>
                <w:rFonts w:asciiTheme="minorHAnsi" w:eastAsia="Cambria" w:hAnsiTheme="minorHAnsi" w:cstheme="minorBidi"/>
                <w:sz w:val="20"/>
                <w:szCs w:val="20"/>
              </w:rPr>
            </w:pPr>
            <w:r w:rsidRPr="5F79A856">
              <w:rPr>
                <w:rFonts w:ascii="Segoe UI Symbol" w:eastAsia="Cambria" w:hAnsi="Segoe UI Symbol" w:cs="Segoe UI Symbol"/>
                <w:b/>
                <w:bCs/>
                <w:sz w:val="20"/>
                <w:szCs w:val="20"/>
              </w:rPr>
              <w:t>x</w:t>
            </w:r>
            <w:r w:rsidR="00CD16FD" w:rsidRPr="5F79A856">
              <w:rPr>
                <w:rFonts w:asciiTheme="minorHAnsi" w:eastAsia="Cambria" w:hAnsiTheme="minorHAnsi" w:cstheme="minorBidi"/>
                <w:sz w:val="20"/>
                <w:szCs w:val="20"/>
              </w:rPr>
              <w:t xml:space="preserve"> spełnione</w:t>
            </w:r>
            <w:r w:rsidR="6B8E6245" w:rsidRPr="5F79A856">
              <w:rPr>
                <w:rFonts w:ascii="Segoe UI Symbol" w:eastAsia="Cambria" w:hAnsi="Segoe UI Symbol" w:cs="Segoe UI Symbol"/>
                <w:sz w:val="20"/>
                <w:szCs w:val="20"/>
              </w:rPr>
              <w:t xml:space="preserve">     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8B2A7DB" w14:textId="482C0C5A" w:rsidR="00CD16FD" w:rsidRPr="0094114C" w:rsidRDefault="60AB8697" w:rsidP="5F79A856">
            <w:pPr>
              <w:tabs>
                <w:tab w:val="left" w:pos="252"/>
              </w:tabs>
              <w:spacing w:after="0" w:line="276" w:lineRule="auto"/>
              <w:rPr>
                <w:rFonts w:asciiTheme="minorHAnsi" w:eastAsia="Cambria" w:hAnsiTheme="minorHAnsi" w:cstheme="minorBidi"/>
                <w:sz w:val="20"/>
                <w:szCs w:val="20"/>
              </w:rPr>
            </w:pPr>
            <w:r w:rsidRPr="5F79A856">
              <w:rPr>
                <w:rFonts w:asciiTheme="minorHAnsi" w:eastAsia="Cambria" w:hAnsiTheme="minorHAnsi" w:cstheme="minorBidi"/>
                <w:sz w:val="20"/>
                <w:szCs w:val="20"/>
              </w:rPr>
              <w:t xml:space="preserve"> </w:t>
            </w:r>
            <w:r w:rsidR="00CD16FD" w:rsidRPr="5F79A856">
              <w:rPr>
                <w:rFonts w:asciiTheme="minorHAnsi" w:eastAsia="Cambria" w:hAnsiTheme="minorHAnsi" w:cstheme="minorBidi"/>
                <w:sz w:val="20"/>
                <w:szCs w:val="20"/>
              </w:rPr>
              <w:t>niespełnione</w:t>
            </w:r>
          </w:p>
        </w:tc>
      </w:tr>
      <w:tr w:rsidR="00CD16FD" w:rsidRPr="0094114C" w14:paraId="4AA6AA4E" w14:textId="77777777" w:rsidTr="5F79A856">
        <w:trPr>
          <w:trHeight w:val="487"/>
        </w:trPr>
        <w:tc>
          <w:tcPr>
            <w:tcW w:w="9639" w:type="dxa"/>
            <w:gridSpan w:val="4"/>
            <w:tcBorders>
              <w:top w:val="nil"/>
            </w:tcBorders>
          </w:tcPr>
          <w:p w14:paraId="773A7AFB" w14:textId="77777777" w:rsidR="00CD16FD" w:rsidRPr="0094114C" w:rsidRDefault="00CD16FD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Uwagi:</w:t>
            </w:r>
          </w:p>
          <w:p w14:paraId="198CD3D1" w14:textId="2EB2F2BF" w:rsidR="00CD16FD" w:rsidRPr="0094114C" w:rsidRDefault="66244FB4" w:rsidP="5CCADB91">
            <w:pPr>
              <w:spacing w:after="0" w:line="276" w:lineRule="auto"/>
              <w:rPr>
                <w:rFonts w:asciiTheme="minorHAnsi" w:eastAsia="Cambria" w:hAnsiTheme="minorHAnsi" w:cstheme="minorBidi"/>
                <w:sz w:val="20"/>
                <w:szCs w:val="20"/>
              </w:rPr>
            </w:pPr>
            <w:r w:rsidRPr="5CCADB91">
              <w:rPr>
                <w:rFonts w:asciiTheme="minorHAnsi" w:eastAsia="Cambria" w:hAnsiTheme="minorHAnsi" w:cstheme="minorBidi"/>
                <w:sz w:val="20"/>
                <w:szCs w:val="20"/>
              </w:rPr>
              <w:t>Nie wskazano lokalizacji.</w:t>
            </w:r>
          </w:p>
        </w:tc>
      </w:tr>
    </w:tbl>
    <w:p w14:paraId="76E040B5" w14:textId="77777777" w:rsidR="006A0907" w:rsidRPr="0094114C" w:rsidRDefault="006A0907">
      <w:pPr>
        <w:tabs>
          <w:tab w:val="left" w:pos="5760"/>
        </w:tabs>
        <w:spacing w:after="0" w:line="276" w:lineRule="auto"/>
        <w:rPr>
          <w:rFonts w:asciiTheme="minorHAnsi" w:eastAsia="Cambria" w:hAnsiTheme="minorHAnsi" w:cstheme="minorHAnsi"/>
          <w:sz w:val="12"/>
          <w:szCs w:val="12"/>
        </w:rPr>
      </w:pPr>
    </w:p>
    <w:tbl>
      <w:tblPr>
        <w:tblStyle w:val="a6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3"/>
        <w:gridCol w:w="5584"/>
        <w:gridCol w:w="1843"/>
        <w:gridCol w:w="1559"/>
      </w:tblGrid>
      <w:tr w:rsidR="00CD16FD" w:rsidRPr="0094114C" w14:paraId="096039C6" w14:textId="77777777" w:rsidTr="5F79A856">
        <w:trPr>
          <w:trHeight w:val="1102"/>
        </w:trPr>
        <w:tc>
          <w:tcPr>
            <w:tcW w:w="653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141F5FCF" w14:textId="77777777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4.</w:t>
            </w:r>
          </w:p>
        </w:tc>
        <w:tc>
          <w:tcPr>
            <w:tcW w:w="5584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12AB4C03" w14:textId="77777777" w:rsidR="00CD16FD" w:rsidRPr="0094114C" w:rsidRDefault="00CD16FD" w:rsidP="00CD16FD">
            <w:pPr>
              <w:tabs>
                <w:tab w:val="left" w:pos="6020"/>
              </w:tabs>
              <w:spacing w:after="0" w:line="276" w:lineRule="auto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Nie dojdzie do naruszenia praw osób trzecich, w tym praw autorskich i praw zależnych</w:t>
            </w:r>
          </w:p>
          <w:p w14:paraId="508FD153" w14:textId="77777777" w:rsidR="00CD16FD" w:rsidRPr="0094114C" w:rsidRDefault="00CD16FD" w:rsidP="00CD16FD">
            <w:pPr>
              <w:tabs>
                <w:tab w:val="left" w:pos="203"/>
                <w:tab w:val="left" w:pos="6020"/>
              </w:tabs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projekt nie narusza praw autorskich</w:t>
            </w:r>
          </w:p>
          <w:p w14:paraId="385E4CDF" w14:textId="77777777" w:rsidR="00CD16FD" w:rsidRPr="0094114C" w:rsidRDefault="00CD16FD" w:rsidP="00CD16FD">
            <w:pPr>
              <w:tabs>
                <w:tab w:val="left" w:pos="6020"/>
              </w:tabs>
              <w:spacing w:after="0" w:line="276" w:lineRule="auto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do projektu została dołączona zgoda autora na wykorzystanie utworu (jeżeli jest wymagana)</w:t>
            </w:r>
          </w:p>
        </w:tc>
        <w:tc>
          <w:tcPr>
            <w:tcW w:w="1843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14B7DA2F" w14:textId="3D25FC67" w:rsidR="00CD16FD" w:rsidRPr="0094114C" w:rsidRDefault="00CD16FD" w:rsidP="5F79A856">
            <w:pPr>
              <w:spacing w:after="0" w:line="276" w:lineRule="auto"/>
              <w:ind w:left="175" w:hanging="116"/>
              <w:rPr>
                <w:rFonts w:asciiTheme="minorHAnsi" w:eastAsia="Cambria" w:hAnsiTheme="minorHAnsi" w:cstheme="minorBid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ab/>
            </w:r>
            <w:r w:rsidR="13185216" w:rsidRPr="5F79A856">
              <w:rPr>
                <w:rFonts w:ascii="Segoe UI Symbol" w:eastAsia="Cambria" w:hAnsi="Segoe UI Symbol" w:cs="Segoe UI Symbol"/>
                <w:b/>
                <w:bCs/>
                <w:sz w:val="20"/>
                <w:szCs w:val="20"/>
              </w:rPr>
              <w:t>x</w:t>
            </w:r>
            <w:r w:rsidR="13185216" w:rsidRPr="5F79A856">
              <w:rPr>
                <w:rFonts w:asciiTheme="minorHAnsi" w:eastAsia="Cambria" w:hAnsiTheme="minorHAnsi" w:cstheme="minorBidi"/>
                <w:sz w:val="20"/>
                <w:szCs w:val="20"/>
              </w:rPr>
              <w:t xml:space="preserve"> </w:t>
            </w:r>
            <w:r w:rsidRPr="5F79A856">
              <w:rPr>
                <w:rFonts w:asciiTheme="minorHAnsi" w:eastAsia="Cambria" w:hAnsiTheme="minorHAnsi" w:cstheme="minorBidi"/>
                <w:sz w:val="20"/>
                <w:szCs w:val="20"/>
              </w:rPr>
              <w:t>spełnione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C3A0860" w14:textId="441712EA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nie</w:t>
            </w: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spełnion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e</w:t>
            </w:r>
          </w:p>
        </w:tc>
      </w:tr>
      <w:tr w:rsidR="00CD16FD" w:rsidRPr="0094114C" w14:paraId="1755F428" w14:textId="77777777" w:rsidTr="5F79A856">
        <w:trPr>
          <w:trHeight w:val="487"/>
        </w:trPr>
        <w:tc>
          <w:tcPr>
            <w:tcW w:w="9639" w:type="dxa"/>
            <w:gridSpan w:val="4"/>
            <w:tcBorders>
              <w:top w:val="nil"/>
            </w:tcBorders>
          </w:tcPr>
          <w:p w14:paraId="4B950DD0" w14:textId="77777777" w:rsidR="00CD16FD" w:rsidRPr="0094114C" w:rsidRDefault="00CD16FD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Uwagi:</w:t>
            </w:r>
          </w:p>
          <w:p w14:paraId="303FB6D6" w14:textId="1E1796A7" w:rsidR="00CD16FD" w:rsidRPr="0094114C" w:rsidRDefault="06DCDF58" w:rsidP="5CCADB91">
            <w:pPr>
              <w:spacing w:after="0" w:line="276" w:lineRule="auto"/>
              <w:rPr>
                <w:rFonts w:asciiTheme="minorHAnsi" w:eastAsia="Cambria" w:hAnsiTheme="minorHAnsi" w:cstheme="minorBidi"/>
                <w:sz w:val="20"/>
                <w:szCs w:val="20"/>
              </w:rPr>
            </w:pPr>
            <w:r w:rsidRPr="5CCADB91">
              <w:rPr>
                <w:rFonts w:asciiTheme="minorHAnsi" w:eastAsia="Cambria" w:hAnsiTheme="minorHAnsi" w:cstheme="minorBidi"/>
                <w:sz w:val="20"/>
                <w:szCs w:val="20"/>
              </w:rPr>
              <w:t>Nie dotyczy.</w:t>
            </w:r>
          </w:p>
        </w:tc>
      </w:tr>
    </w:tbl>
    <w:p w14:paraId="57844FC9" w14:textId="77777777" w:rsidR="006A0907" w:rsidRPr="0094114C" w:rsidRDefault="006A0907">
      <w:pPr>
        <w:tabs>
          <w:tab w:val="left" w:pos="5760"/>
        </w:tabs>
        <w:spacing w:after="0" w:line="276" w:lineRule="auto"/>
        <w:rPr>
          <w:rFonts w:asciiTheme="minorHAnsi" w:eastAsia="Cambria" w:hAnsiTheme="minorHAnsi" w:cstheme="minorHAnsi"/>
          <w:sz w:val="12"/>
          <w:szCs w:val="12"/>
        </w:rPr>
      </w:pPr>
    </w:p>
    <w:tbl>
      <w:tblPr>
        <w:tblStyle w:val="a7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3"/>
        <w:gridCol w:w="5584"/>
        <w:gridCol w:w="1843"/>
        <w:gridCol w:w="1559"/>
      </w:tblGrid>
      <w:tr w:rsidR="00CD16FD" w:rsidRPr="0094114C" w14:paraId="103D5BA0" w14:textId="77777777" w:rsidTr="5F79A856">
        <w:trPr>
          <w:trHeight w:val="474"/>
        </w:trPr>
        <w:tc>
          <w:tcPr>
            <w:tcW w:w="653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09F5C723" w14:textId="77777777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5.</w:t>
            </w:r>
          </w:p>
        </w:tc>
        <w:tc>
          <w:tcPr>
            <w:tcW w:w="5584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34E53985" w14:textId="68836DC3" w:rsidR="00CD16FD" w:rsidRPr="0094114C" w:rsidRDefault="00CD16FD" w:rsidP="00CD16FD">
            <w:pPr>
              <w:tabs>
                <w:tab w:val="left" w:pos="6020"/>
              </w:tabs>
              <w:spacing w:after="0" w:line="276" w:lineRule="auto"/>
              <w:ind w:left="-56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Projekt nie narusza norm, standardów oraz przepisów technicznych</w:t>
            </w:r>
          </w:p>
        </w:tc>
        <w:tc>
          <w:tcPr>
            <w:tcW w:w="1843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58DC78CF" w14:textId="2229B539" w:rsidR="00CD16FD" w:rsidRPr="0094114C" w:rsidRDefault="00CD16FD" w:rsidP="5F79A856">
            <w:pPr>
              <w:spacing w:after="0" w:line="276" w:lineRule="auto"/>
              <w:ind w:left="175" w:hanging="116"/>
              <w:rPr>
                <w:rFonts w:asciiTheme="minorHAnsi" w:eastAsia="Cambria" w:hAnsiTheme="minorHAnsi" w:cstheme="minorBid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ab/>
            </w:r>
            <w:r w:rsidR="08DBF4AE" w:rsidRPr="5F79A856">
              <w:rPr>
                <w:rFonts w:ascii="Segoe UI Symbol" w:eastAsia="Cambria" w:hAnsi="Segoe UI Symbol" w:cs="Segoe UI Symbol"/>
                <w:b/>
                <w:bCs/>
                <w:sz w:val="20"/>
                <w:szCs w:val="20"/>
              </w:rPr>
              <w:t>x</w:t>
            </w:r>
            <w:r w:rsidRPr="5F79A856">
              <w:rPr>
                <w:rFonts w:asciiTheme="minorHAnsi" w:eastAsia="Cambria" w:hAnsiTheme="minorHAnsi" w:cstheme="minorBidi"/>
                <w:sz w:val="20"/>
                <w:szCs w:val="20"/>
              </w:rPr>
              <w:t xml:space="preserve"> spełnione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D1380B5" w14:textId="77E3577D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nie</w:t>
            </w: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spełnion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e</w:t>
            </w:r>
          </w:p>
        </w:tc>
      </w:tr>
      <w:tr w:rsidR="00CD16FD" w:rsidRPr="0094114C" w14:paraId="5F6A0A76" w14:textId="77777777" w:rsidTr="5F79A856">
        <w:trPr>
          <w:trHeight w:val="487"/>
        </w:trPr>
        <w:tc>
          <w:tcPr>
            <w:tcW w:w="9639" w:type="dxa"/>
            <w:gridSpan w:val="4"/>
            <w:tcBorders>
              <w:top w:val="nil"/>
            </w:tcBorders>
          </w:tcPr>
          <w:p w14:paraId="1CF0C1A0" w14:textId="77777777" w:rsidR="00CD16FD" w:rsidRPr="0094114C" w:rsidRDefault="00CD16FD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Uwagi:</w:t>
            </w:r>
          </w:p>
          <w:p w14:paraId="5B40C8F3" w14:textId="7E169CAA" w:rsidR="00CD16FD" w:rsidRPr="0094114C" w:rsidRDefault="1A9523BC" w:rsidP="5CCADB91">
            <w:pPr>
              <w:spacing w:after="0" w:line="276" w:lineRule="auto"/>
              <w:rPr>
                <w:rFonts w:asciiTheme="minorHAnsi" w:eastAsia="Cambria" w:hAnsiTheme="minorHAnsi" w:cstheme="minorBidi"/>
                <w:sz w:val="20"/>
                <w:szCs w:val="20"/>
              </w:rPr>
            </w:pPr>
            <w:r w:rsidRPr="5CCADB91">
              <w:rPr>
                <w:rFonts w:asciiTheme="minorHAnsi" w:eastAsia="Cambria" w:hAnsiTheme="minorHAnsi" w:cstheme="minorBidi"/>
                <w:sz w:val="20"/>
                <w:szCs w:val="20"/>
              </w:rPr>
              <w:t>Nie dotyczy.</w:t>
            </w:r>
          </w:p>
        </w:tc>
      </w:tr>
    </w:tbl>
    <w:p w14:paraId="02203833" w14:textId="77777777" w:rsidR="006A0907" w:rsidRPr="0094114C" w:rsidRDefault="006A0907">
      <w:pPr>
        <w:tabs>
          <w:tab w:val="left" w:pos="5760"/>
        </w:tabs>
        <w:spacing w:after="0" w:line="276" w:lineRule="auto"/>
        <w:rPr>
          <w:rFonts w:asciiTheme="minorHAnsi" w:eastAsia="Cambria" w:hAnsiTheme="minorHAnsi" w:cstheme="minorHAnsi"/>
          <w:sz w:val="12"/>
          <w:szCs w:val="12"/>
        </w:rPr>
      </w:pPr>
    </w:p>
    <w:tbl>
      <w:tblPr>
        <w:tblStyle w:val="a8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3"/>
        <w:gridCol w:w="5584"/>
        <w:gridCol w:w="1843"/>
        <w:gridCol w:w="1559"/>
      </w:tblGrid>
      <w:tr w:rsidR="00CD16FD" w:rsidRPr="0094114C" w14:paraId="16DE722B" w14:textId="77777777" w:rsidTr="5F79A856">
        <w:trPr>
          <w:trHeight w:val="1102"/>
        </w:trPr>
        <w:tc>
          <w:tcPr>
            <w:tcW w:w="653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29189C26" w14:textId="77777777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6.</w:t>
            </w:r>
          </w:p>
        </w:tc>
        <w:tc>
          <w:tcPr>
            <w:tcW w:w="5584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302B2A4F" w14:textId="4E31D349" w:rsidR="00CD16FD" w:rsidRPr="0094114C" w:rsidRDefault="00CD16FD" w:rsidP="00CD16FD">
            <w:pPr>
              <w:tabs>
                <w:tab w:val="left" w:pos="6020"/>
              </w:tabs>
              <w:spacing w:after="0" w:line="276" w:lineRule="auto"/>
              <w:ind w:left="-56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 xml:space="preserve">Projekt jest możliwy do zrealizowania we wskazanej w zgłoszeniu projektu lokalizacji, w tym realizacja projektu nie koliduje </w:t>
            </w:r>
            <w:r w:rsidRPr="006B5A9D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z realizowanymi lub będącymi w trakcie przygotowania (np. w związku z aplikacją o dofinansowanie z funduszy zewnętrznych) lub zgłoszonymi z prośbą o dofinansowanie i oczekującymi na rozstrzygnięcie konkursu, przed</w:t>
            </w: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sięwzięciami Gminy Stalowa Wola</w:t>
            </w:r>
          </w:p>
        </w:tc>
        <w:tc>
          <w:tcPr>
            <w:tcW w:w="1843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0302F4A4" w14:textId="79EFC7BF" w:rsidR="00CD16FD" w:rsidRPr="0094114C" w:rsidRDefault="00CD16FD" w:rsidP="5F79A856">
            <w:pPr>
              <w:spacing w:after="0" w:line="276" w:lineRule="auto"/>
              <w:ind w:left="175" w:hanging="116"/>
              <w:rPr>
                <w:rFonts w:asciiTheme="minorHAnsi" w:eastAsia="Cambria" w:hAnsiTheme="minorHAnsi" w:cstheme="minorBid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ab/>
            </w:r>
            <w:r w:rsidR="2BF32123" w:rsidRPr="5F79A856">
              <w:rPr>
                <w:rFonts w:ascii="Segoe UI Symbol" w:eastAsia="Cambria" w:hAnsi="Segoe UI Symbol" w:cs="Segoe UI Symbol"/>
                <w:b/>
                <w:bCs/>
                <w:sz w:val="20"/>
                <w:szCs w:val="20"/>
              </w:rPr>
              <w:t>x</w:t>
            </w:r>
            <w:r w:rsidR="2BF32123" w:rsidRPr="5F79A856">
              <w:rPr>
                <w:rFonts w:asciiTheme="minorHAnsi" w:eastAsia="Cambria" w:hAnsiTheme="minorHAnsi" w:cstheme="minorBidi"/>
                <w:sz w:val="20"/>
                <w:szCs w:val="20"/>
              </w:rPr>
              <w:t xml:space="preserve"> </w:t>
            </w:r>
            <w:r w:rsidRPr="5F79A856">
              <w:rPr>
                <w:rFonts w:asciiTheme="minorHAnsi" w:eastAsia="Cambria" w:hAnsiTheme="minorHAnsi" w:cstheme="minorBidi"/>
                <w:sz w:val="20"/>
                <w:szCs w:val="20"/>
              </w:rPr>
              <w:t>spełnione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36FE630" w14:textId="67E34B6E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nie</w:t>
            </w: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spełnion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e</w:t>
            </w:r>
          </w:p>
        </w:tc>
      </w:tr>
      <w:tr w:rsidR="00CD16FD" w:rsidRPr="0094114C" w14:paraId="5EA024BA" w14:textId="77777777" w:rsidTr="5F79A856">
        <w:trPr>
          <w:trHeight w:val="487"/>
        </w:trPr>
        <w:tc>
          <w:tcPr>
            <w:tcW w:w="9639" w:type="dxa"/>
            <w:gridSpan w:val="4"/>
            <w:tcBorders>
              <w:top w:val="nil"/>
            </w:tcBorders>
          </w:tcPr>
          <w:p w14:paraId="6ECEA4F9" w14:textId="5351E692" w:rsidR="00CD16FD" w:rsidRPr="0094114C" w:rsidRDefault="00CD16FD" w:rsidP="5CCADB91">
            <w:pPr>
              <w:spacing w:after="0" w:line="276" w:lineRule="auto"/>
              <w:rPr>
                <w:rFonts w:asciiTheme="minorHAnsi" w:eastAsia="Cambria" w:hAnsiTheme="minorHAnsi" w:cstheme="minorBidi"/>
                <w:sz w:val="20"/>
                <w:szCs w:val="20"/>
              </w:rPr>
            </w:pPr>
            <w:r w:rsidRPr="5F79A856">
              <w:rPr>
                <w:rFonts w:asciiTheme="minorHAnsi" w:eastAsia="Cambria" w:hAnsiTheme="minorHAnsi" w:cstheme="minorBidi"/>
                <w:sz w:val="20"/>
                <w:szCs w:val="20"/>
              </w:rPr>
              <w:t>Uwagi:</w:t>
            </w:r>
          </w:p>
          <w:p w14:paraId="089BDDFF" w14:textId="77777777" w:rsidR="00CD16FD" w:rsidRPr="0094114C" w:rsidRDefault="00CD16FD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</w:p>
        </w:tc>
      </w:tr>
    </w:tbl>
    <w:p w14:paraId="40ADCA0A" w14:textId="77777777" w:rsidR="006A0907" w:rsidRPr="0094114C" w:rsidRDefault="006A0907">
      <w:pPr>
        <w:tabs>
          <w:tab w:val="left" w:pos="5760"/>
        </w:tabs>
        <w:spacing w:after="0" w:line="276" w:lineRule="auto"/>
        <w:rPr>
          <w:rFonts w:asciiTheme="minorHAnsi" w:eastAsia="Cambria" w:hAnsiTheme="minorHAnsi" w:cstheme="minorHAnsi"/>
          <w:sz w:val="12"/>
          <w:szCs w:val="12"/>
        </w:rPr>
      </w:pPr>
    </w:p>
    <w:tbl>
      <w:tblPr>
        <w:tblStyle w:val="a9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3"/>
        <w:gridCol w:w="5584"/>
        <w:gridCol w:w="1843"/>
        <w:gridCol w:w="1559"/>
      </w:tblGrid>
      <w:tr w:rsidR="00CD16FD" w:rsidRPr="0094114C" w14:paraId="6D80786B" w14:textId="77777777" w:rsidTr="5F79A856">
        <w:trPr>
          <w:trHeight w:val="1102"/>
        </w:trPr>
        <w:tc>
          <w:tcPr>
            <w:tcW w:w="653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662CACA2" w14:textId="77777777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7.</w:t>
            </w:r>
          </w:p>
        </w:tc>
        <w:tc>
          <w:tcPr>
            <w:tcW w:w="5584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5AE7BC3C" w14:textId="4B18FA46" w:rsidR="00CD16FD" w:rsidRPr="0094114C" w:rsidRDefault="00CD16FD" w:rsidP="00CD16FD">
            <w:pPr>
              <w:tabs>
                <w:tab w:val="left" w:pos="6020"/>
              </w:tabs>
              <w:spacing w:after="0" w:line="276" w:lineRule="auto"/>
              <w:ind w:left="-56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 xml:space="preserve">Realizacja projektu we wskazanej w zgłoszeniu projektu lokalizacji nie naruszy gwarancji udzielonej </w:t>
            </w: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Gminie Stalowa Wola</w:t>
            </w: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 xml:space="preserve"> przez wykonawcę na istniejącą w tej lokalizacji infrastrukturę</w:t>
            </w:r>
          </w:p>
        </w:tc>
        <w:tc>
          <w:tcPr>
            <w:tcW w:w="1843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072D2D88" w14:textId="6D429CA8" w:rsidR="00CD16FD" w:rsidRPr="0094114C" w:rsidRDefault="00CD16FD" w:rsidP="5F79A856">
            <w:pPr>
              <w:spacing w:after="0" w:line="276" w:lineRule="auto"/>
              <w:ind w:left="175" w:hanging="116"/>
              <w:rPr>
                <w:rFonts w:asciiTheme="minorHAnsi" w:eastAsia="Cambria" w:hAnsiTheme="minorHAnsi" w:cstheme="minorBid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ab/>
            </w:r>
            <w:r w:rsidR="41FBF2CD" w:rsidRPr="5F79A856">
              <w:rPr>
                <w:rFonts w:ascii="Segoe UI Symbol" w:eastAsia="Cambria" w:hAnsi="Segoe UI Symbol" w:cs="Segoe UI Symbol"/>
                <w:b/>
                <w:bCs/>
                <w:sz w:val="20"/>
                <w:szCs w:val="20"/>
              </w:rPr>
              <w:t>x</w:t>
            </w:r>
            <w:r w:rsidRPr="5F79A856">
              <w:rPr>
                <w:rFonts w:asciiTheme="minorHAnsi" w:eastAsia="Cambria" w:hAnsiTheme="minorHAnsi" w:cstheme="minorBidi"/>
                <w:sz w:val="20"/>
                <w:szCs w:val="20"/>
              </w:rPr>
              <w:t xml:space="preserve"> spełnione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B3864D0" w14:textId="1C39918A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nie</w:t>
            </w: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spełnion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e</w:t>
            </w:r>
          </w:p>
        </w:tc>
      </w:tr>
      <w:tr w:rsidR="00CD16FD" w:rsidRPr="0094114C" w14:paraId="071F7066" w14:textId="77777777" w:rsidTr="5F79A856">
        <w:trPr>
          <w:trHeight w:val="487"/>
        </w:trPr>
        <w:tc>
          <w:tcPr>
            <w:tcW w:w="9639" w:type="dxa"/>
            <w:gridSpan w:val="4"/>
            <w:tcBorders>
              <w:top w:val="nil"/>
            </w:tcBorders>
          </w:tcPr>
          <w:p w14:paraId="7498A09F" w14:textId="77777777" w:rsidR="00CD16FD" w:rsidRPr="0094114C" w:rsidRDefault="00CD16FD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Uwagi:</w:t>
            </w:r>
          </w:p>
          <w:p w14:paraId="1E56E86D" w14:textId="08A51C9E" w:rsidR="00CD16FD" w:rsidRPr="0094114C" w:rsidRDefault="773177EC" w:rsidP="5CCADB91">
            <w:pPr>
              <w:spacing w:after="0" w:line="276" w:lineRule="auto"/>
              <w:rPr>
                <w:rFonts w:asciiTheme="minorHAnsi" w:eastAsia="Cambria" w:hAnsiTheme="minorHAnsi" w:cstheme="minorBidi"/>
                <w:sz w:val="20"/>
                <w:szCs w:val="20"/>
              </w:rPr>
            </w:pPr>
            <w:r w:rsidRPr="5CCADB91">
              <w:rPr>
                <w:rFonts w:asciiTheme="minorHAnsi" w:eastAsia="Cambria" w:hAnsiTheme="minorHAnsi" w:cstheme="minorBidi"/>
                <w:sz w:val="20"/>
                <w:szCs w:val="20"/>
              </w:rPr>
              <w:t>Nie dotyczy.</w:t>
            </w:r>
          </w:p>
        </w:tc>
      </w:tr>
    </w:tbl>
    <w:p w14:paraId="5C27A184" w14:textId="77777777" w:rsidR="006A0907" w:rsidRPr="0094114C" w:rsidRDefault="006A0907">
      <w:pPr>
        <w:tabs>
          <w:tab w:val="left" w:pos="5760"/>
        </w:tabs>
        <w:spacing w:after="0" w:line="276" w:lineRule="auto"/>
        <w:rPr>
          <w:rFonts w:asciiTheme="minorHAnsi" w:eastAsia="Cambria" w:hAnsiTheme="minorHAnsi" w:cstheme="minorHAnsi"/>
          <w:sz w:val="12"/>
          <w:szCs w:val="12"/>
        </w:rPr>
      </w:pPr>
    </w:p>
    <w:tbl>
      <w:tblPr>
        <w:tblStyle w:val="aa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3"/>
        <w:gridCol w:w="5584"/>
        <w:gridCol w:w="1843"/>
        <w:gridCol w:w="1701"/>
      </w:tblGrid>
      <w:tr w:rsidR="00CD16FD" w:rsidRPr="0094114C" w14:paraId="670EF772" w14:textId="77777777" w:rsidTr="5F79A856">
        <w:trPr>
          <w:trHeight w:val="370"/>
        </w:trPr>
        <w:tc>
          <w:tcPr>
            <w:tcW w:w="653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776C2216" w14:textId="77777777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lastRenderedPageBreak/>
              <w:t>8.</w:t>
            </w:r>
          </w:p>
        </w:tc>
        <w:tc>
          <w:tcPr>
            <w:tcW w:w="5584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0A649DBB" w14:textId="77777777" w:rsidR="00CD16FD" w:rsidRPr="0094114C" w:rsidRDefault="00CD16FD" w:rsidP="00CD16FD">
            <w:pPr>
              <w:tabs>
                <w:tab w:val="left" w:pos="6020"/>
              </w:tabs>
              <w:spacing w:after="0" w:line="276" w:lineRule="auto"/>
              <w:ind w:left="-56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Dostępne na rynku technologie umożliwiają realizację projektu</w:t>
            </w:r>
          </w:p>
        </w:tc>
        <w:tc>
          <w:tcPr>
            <w:tcW w:w="1843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5103CC99" w14:textId="50BFEFE9" w:rsidR="00CD16FD" w:rsidRPr="0094114C" w:rsidRDefault="00CD16FD" w:rsidP="5F79A856">
            <w:pPr>
              <w:spacing w:after="0" w:line="276" w:lineRule="auto"/>
              <w:ind w:left="175" w:hanging="116"/>
              <w:rPr>
                <w:rFonts w:asciiTheme="minorHAnsi" w:eastAsia="Cambria" w:hAnsiTheme="minorHAnsi" w:cstheme="minorBid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ab/>
            </w:r>
            <w:r w:rsidR="186C4696" w:rsidRPr="5F79A856">
              <w:rPr>
                <w:rFonts w:ascii="Segoe UI Symbol" w:eastAsia="Cambria" w:hAnsi="Segoe UI Symbol" w:cs="Segoe UI Symbol"/>
                <w:b/>
                <w:bCs/>
                <w:sz w:val="20"/>
                <w:szCs w:val="20"/>
              </w:rPr>
              <w:t>x</w:t>
            </w:r>
            <w:r w:rsidRPr="5F79A856">
              <w:rPr>
                <w:rFonts w:asciiTheme="minorHAnsi" w:eastAsia="Cambria" w:hAnsiTheme="minorHAnsi" w:cstheme="minorBidi"/>
                <w:sz w:val="20"/>
                <w:szCs w:val="20"/>
              </w:rPr>
              <w:t xml:space="preserve"> spełnione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9CCF63B" w14:textId="0A9D5C91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nie</w:t>
            </w: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spełnion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e</w:t>
            </w:r>
          </w:p>
        </w:tc>
      </w:tr>
      <w:tr w:rsidR="00CD16FD" w:rsidRPr="0094114C" w14:paraId="634D977C" w14:textId="77777777" w:rsidTr="5F79A856">
        <w:trPr>
          <w:trHeight w:val="487"/>
        </w:trPr>
        <w:tc>
          <w:tcPr>
            <w:tcW w:w="9781" w:type="dxa"/>
            <w:gridSpan w:val="4"/>
            <w:tcBorders>
              <w:top w:val="nil"/>
            </w:tcBorders>
          </w:tcPr>
          <w:p w14:paraId="4437AB3A" w14:textId="77777777" w:rsidR="00CD16FD" w:rsidRPr="0094114C" w:rsidRDefault="00CD16FD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Uwagi:</w:t>
            </w:r>
          </w:p>
          <w:p w14:paraId="26B0AF9B" w14:textId="7620CE32" w:rsidR="00CD16FD" w:rsidRPr="0094114C" w:rsidRDefault="467211A6" w:rsidP="5CCADB91">
            <w:pPr>
              <w:spacing w:after="0" w:line="276" w:lineRule="auto"/>
              <w:rPr>
                <w:rFonts w:asciiTheme="minorHAnsi" w:eastAsia="Cambria" w:hAnsiTheme="minorHAnsi" w:cstheme="minorBidi"/>
                <w:sz w:val="20"/>
                <w:szCs w:val="20"/>
              </w:rPr>
            </w:pPr>
            <w:r w:rsidRPr="5CCADB91">
              <w:rPr>
                <w:rFonts w:asciiTheme="minorHAnsi" w:eastAsia="Cambria" w:hAnsiTheme="minorHAnsi" w:cstheme="minorBidi"/>
                <w:sz w:val="20"/>
                <w:szCs w:val="20"/>
              </w:rPr>
              <w:t>Nie dotyczy.</w:t>
            </w:r>
          </w:p>
        </w:tc>
      </w:tr>
    </w:tbl>
    <w:p w14:paraId="32B96982" w14:textId="77777777" w:rsidR="006A0907" w:rsidRPr="0094114C" w:rsidRDefault="006A0907">
      <w:pPr>
        <w:tabs>
          <w:tab w:val="left" w:pos="5760"/>
        </w:tabs>
        <w:spacing w:after="0" w:line="276" w:lineRule="auto"/>
        <w:rPr>
          <w:rFonts w:asciiTheme="minorHAnsi" w:eastAsia="Cambria" w:hAnsiTheme="minorHAnsi" w:cstheme="minorHAnsi"/>
          <w:sz w:val="12"/>
          <w:szCs w:val="12"/>
        </w:rPr>
      </w:pPr>
    </w:p>
    <w:tbl>
      <w:tblPr>
        <w:tblStyle w:val="ab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244"/>
        <w:gridCol w:w="1134"/>
        <w:gridCol w:w="1418"/>
        <w:gridCol w:w="1276"/>
      </w:tblGrid>
      <w:tr w:rsidR="00CD16FD" w:rsidRPr="0094114C" w14:paraId="57177098" w14:textId="77777777" w:rsidTr="2E4F6EAD">
        <w:trPr>
          <w:trHeight w:val="1102"/>
        </w:trPr>
        <w:tc>
          <w:tcPr>
            <w:tcW w:w="709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0E116491" w14:textId="77777777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9.</w:t>
            </w:r>
          </w:p>
        </w:tc>
        <w:tc>
          <w:tcPr>
            <w:tcW w:w="5244" w:type="dxa"/>
            <w:tcBorders>
              <w:left w:val="nil"/>
              <w:right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4C4BB4F7" w14:textId="77777777" w:rsidR="00CD16FD" w:rsidRPr="0094114C" w:rsidRDefault="00CD16FD" w:rsidP="00CD16FD">
            <w:pPr>
              <w:tabs>
                <w:tab w:val="left" w:pos="6020"/>
              </w:tabs>
              <w:spacing w:after="0" w:line="276" w:lineRule="auto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W przypadku, gdy do realizacji projektu są wymagane decyzje administracyjne, pozwolenia, zezwolenia, opinie lub inne dokumenty techniczne czy ich uzyskanie jest możliwe i pozwoli zrealizować projekt w trakcie roku budżetowego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0F6A3A9B" w14:textId="28C122C9" w:rsidR="00CD16FD" w:rsidRPr="0094114C" w:rsidRDefault="00CD16FD" w:rsidP="5F79A856">
            <w:pPr>
              <w:spacing w:after="0" w:line="276" w:lineRule="auto"/>
              <w:ind w:left="85" w:right="-144" w:hanging="284"/>
              <w:rPr>
                <w:rFonts w:asciiTheme="minorHAnsi" w:eastAsia="Cambria" w:hAnsiTheme="minorHAnsi" w:cstheme="minorBid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ab/>
            </w:r>
            <w:r w:rsidR="4A3F28C0" w:rsidRPr="5F79A856">
              <w:rPr>
                <w:rFonts w:ascii="Segoe UI Symbol" w:eastAsia="Cambria" w:hAnsi="Segoe UI Symbol" w:cs="Segoe UI Symbol"/>
                <w:b/>
                <w:bCs/>
                <w:sz w:val="20"/>
                <w:szCs w:val="20"/>
              </w:rPr>
              <w:t>x</w:t>
            </w:r>
            <w:r w:rsidRPr="5F79A856">
              <w:rPr>
                <w:rFonts w:asciiTheme="minorHAnsi" w:eastAsia="Cambria" w:hAnsiTheme="minorHAnsi" w:cstheme="minorBidi"/>
                <w:sz w:val="20"/>
                <w:szCs w:val="20"/>
              </w:rPr>
              <w:t xml:space="preserve"> spełnione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956FBBC" w14:textId="7C99FF4D" w:rsidR="00CD16FD" w:rsidRPr="0094114C" w:rsidRDefault="00CD16FD" w:rsidP="00CD16FD">
            <w:pPr>
              <w:tabs>
                <w:tab w:val="left" w:pos="0"/>
              </w:tabs>
              <w:spacing w:after="0" w:line="276" w:lineRule="auto"/>
              <w:ind w:left="360" w:right="-264" w:hanging="426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nie</w:t>
            </w: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spełnion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1276" w:type="dxa"/>
            <w:tcBorders>
              <w:left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9045AAD" w14:textId="338C5155" w:rsidR="00CD16FD" w:rsidRPr="0094114C" w:rsidRDefault="229794D6" w:rsidP="5CCADB91">
            <w:pPr>
              <w:spacing w:after="0" w:line="276" w:lineRule="auto"/>
              <w:ind w:left="337" w:right="-113" w:hanging="425"/>
              <w:rPr>
                <w:rFonts w:asciiTheme="minorHAnsi" w:eastAsia="Cambria" w:hAnsiTheme="minorHAnsi" w:cstheme="minorBidi"/>
                <w:sz w:val="20"/>
                <w:szCs w:val="20"/>
              </w:rPr>
            </w:pPr>
            <w:r w:rsidRPr="5CCADB91">
              <w:rPr>
                <w:rFonts w:asciiTheme="minorHAnsi" w:eastAsia="Cambria" w:hAnsiTheme="minorHAnsi" w:cstheme="minorBidi"/>
                <w:b/>
                <w:bCs/>
                <w:sz w:val="20"/>
                <w:szCs w:val="20"/>
              </w:rPr>
              <w:t>x</w:t>
            </w:r>
            <w:r w:rsidR="00CD16FD" w:rsidRPr="5CCADB91">
              <w:rPr>
                <w:rFonts w:asciiTheme="minorHAnsi" w:eastAsia="Cambria" w:hAnsiTheme="minorHAnsi" w:cstheme="minorBidi"/>
                <w:sz w:val="20"/>
                <w:szCs w:val="20"/>
              </w:rPr>
              <w:t xml:space="preserve"> nie dotyczy</w:t>
            </w:r>
          </w:p>
        </w:tc>
      </w:tr>
      <w:tr w:rsidR="00CD16FD" w:rsidRPr="0094114C" w14:paraId="34CA4124" w14:textId="77777777" w:rsidTr="2E4F6EAD">
        <w:trPr>
          <w:trHeight w:val="487"/>
        </w:trPr>
        <w:tc>
          <w:tcPr>
            <w:tcW w:w="9781" w:type="dxa"/>
            <w:gridSpan w:val="5"/>
            <w:tcBorders>
              <w:top w:val="nil"/>
            </w:tcBorders>
          </w:tcPr>
          <w:p w14:paraId="39475794" w14:textId="77777777" w:rsidR="00CD16FD" w:rsidRPr="0094114C" w:rsidRDefault="00CD16FD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2E4F6EAD">
              <w:rPr>
                <w:rFonts w:asciiTheme="minorHAnsi" w:eastAsia="Cambria" w:hAnsiTheme="minorHAnsi" w:cstheme="minorBidi"/>
                <w:sz w:val="20"/>
                <w:szCs w:val="20"/>
              </w:rPr>
              <w:t>Uwagi:</w:t>
            </w:r>
          </w:p>
          <w:p w14:paraId="75FA52AF" w14:textId="4B07D25F" w:rsidR="00CD16FD" w:rsidRPr="0094114C" w:rsidRDefault="6BD5DE94" w:rsidP="2E4F6EAD">
            <w:pPr>
              <w:spacing w:after="0" w:line="276" w:lineRule="auto"/>
              <w:rPr>
                <w:sz w:val="20"/>
                <w:szCs w:val="20"/>
              </w:rPr>
            </w:pPr>
            <w:r w:rsidRPr="2E4F6EAD">
              <w:rPr>
                <w:color w:val="000000" w:themeColor="text1"/>
                <w:sz w:val="20"/>
                <w:szCs w:val="20"/>
              </w:rPr>
              <w:t>Charakter projektu nie wymaga ww. decyzji lub pozwoleń</w:t>
            </w:r>
          </w:p>
          <w:p w14:paraId="00F792E0" w14:textId="31954B24" w:rsidR="00CD16FD" w:rsidRPr="0094114C" w:rsidRDefault="00CD16FD" w:rsidP="2E4F6EAD">
            <w:pPr>
              <w:spacing w:after="0" w:line="276" w:lineRule="auto"/>
              <w:rPr>
                <w:rFonts w:asciiTheme="minorHAnsi" w:eastAsia="Cambria" w:hAnsiTheme="minorHAnsi" w:cstheme="minorBidi"/>
                <w:sz w:val="20"/>
                <w:szCs w:val="20"/>
              </w:rPr>
            </w:pPr>
          </w:p>
        </w:tc>
      </w:tr>
    </w:tbl>
    <w:p w14:paraId="4E31CA89" w14:textId="77777777" w:rsidR="006A0907" w:rsidRPr="0094114C" w:rsidRDefault="006A0907">
      <w:pPr>
        <w:tabs>
          <w:tab w:val="left" w:pos="5760"/>
        </w:tabs>
        <w:spacing w:after="0" w:line="276" w:lineRule="auto"/>
        <w:rPr>
          <w:rFonts w:asciiTheme="minorHAnsi" w:eastAsia="Cambria" w:hAnsiTheme="minorHAnsi" w:cstheme="minorHAnsi"/>
          <w:sz w:val="12"/>
          <w:szCs w:val="12"/>
        </w:rPr>
      </w:pPr>
    </w:p>
    <w:tbl>
      <w:tblPr>
        <w:tblStyle w:val="ac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528"/>
        <w:gridCol w:w="1843"/>
        <w:gridCol w:w="1701"/>
      </w:tblGrid>
      <w:tr w:rsidR="00CD16FD" w:rsidRPr="0094114C" w14:paraId="1EDD7A50" w14:textId="77777777" w:rsidTr="5F79A856">
        <w:trPr>
          <w:trHeight w:val="485"/>
        </w:trPr>
        <w:tc>
          <w:tcPr>
            <w:tcW w:w="709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6733C18C" w14:textId="77777777" w:rsidR="00CD16FD" w:rsidRPr="0094114C" w:rsidRDefault="00CD16FD" w:rsidP="00CD16FD">
            <w:pPr>
              <w:tabs>
                <w:tab w:val="left" w:pos="315"/>
              </w:tabs>
              <w:spacing w:after="0" w:line="276" w:lineRule="auto"/>
              <w:ind w:left="252" w:hanging="252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10.</w:t>
            </w:r>
          </w:p>
        </w:tc>
        <w:tc>
          <w:tcPr>
            <w:tcW w:w="5528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4794FCDD" w14:textId="48E80461" w:rsidR="00CD16FD" w:rsidRPr="0094114C" w:rsidRDefault="00CD16FD" w:rsidP="00CD16FD">
            <w:pPr>
              <w:tabs>
                <w:tab w:val="left" w:pos="6020"/>
              </w:tabs>
              <w:spacing w:after="0" w:line="276" w:lineRule="auto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Projekt jest możliwy do zrealizowania w trakcie jednego roku budżetowego</w:t>
            </w:r>
          </w:p>
        </w:tc>
        <w:tc>
          <w:tcPr>
            <w:tcW w:w="1843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39B57E6E" w14:textId="52589B43" w:rsidR="00CD16FD" w:rsidRPr="0094114C" w:rsidRDefault="00CD16FD" w:rsidP="5F79A856">
            <w:pPr>
              <w:spacing w:after="0" w:line="276" w:lineRule="auto"/>
              <w:ind w:left="175" w:hanging="116"/>
              <w:rPr>
                <w:rFonts w:asciiTheme="minorHAnsi" w:eastAsia="Cambria" w:hAnsiTheme="minorHAnsi" w:cstheme="minorBid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ab/>
            </w:r>
            <w:r w:rsidR="013E4544" w:rsidRPr="5F79A856">
              <w:rPr>
                <w:rFonts w:ascii="Segoe UI Symbol" w:eastAsia="Cambria" w:hAnsi="Segoe UI Symbol" w:cs="Segoe UI Symbol"/>
                <w:b/>
                <w:bCs/>
                <w:sz w:val="20"/>
                <w:szCs w:val="20"/>
              </w:rPr>
              <w:t>x</w:t>
            </w:r>
            <w:r w:rsidRPr="5F79A856">
              <w:rPr>
                <w:rFonts w:asciiTheme="minorHAnsi" w:eastAsia="Cambria" w:hAnsiTheme="minorHAnsi" w:cstheme="minorBidi"/>
                <w:sz w:val="20"/>
                <w:szCs w:val="20"/>
              </w:rPr>
              <w:t xml:space="preserve"> spełnione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2C01B21" w14:textId="00B5AB37" w:rsidR="00CD16FD" w:rsidRPr="0094114C" w:rsidRDefault="783FD09C" w:rsidP="5CCADB91">
            <w:pPr>
              <w:tabs>
                <w:tab w:val="left" w:pos="252"/>
              </w:tabs>
              <w:spacing w:after="0" w:line="276" w:lineRule="auto"/>
              <w:ind w:left="252" w:hanging="252"/>
              <w:rPr>
                <w:rFonts w:asciiTheme="minorHAnsi" w:eastAsia="Cambria" w:hAnsiTheme="minorHAnsi" w:cstheme="minorBidi"/>
                <w:sz w:val="20"/>
                <w:szCs w:val="20"/>
              </w:rPr>
            </w:pPr>
            <w:r w:rsidRPr="5CCADB91">
              <w:rPr>
                <w:rFonts w:asciiTheme="minorHAnsi" w:eastAsia="Cambria" w:hAnsiTheme="minorHAnsi" w:cstheme="minorBidi"/>
                <w:b/>
                <w:bCs/>
                <w:sz w:val="20"/>
                <w:szCs w:val="20"/>
              </w:rPr>
              <w:t>x</w:t>
            </w:r>
            <w:r w:rsidR="00CD16FD" w:rsidRPr="5CCADB91">
              <w:rPr>
                <w:rFonts w:asciiTheme="minorHAnsi" w:eastAsia="Cambria" w:hAnsiTheme="minorHAnsi" w:cstheme="minorBidi"/>
                <w:sz w:val="20"/>
                <w:szCs w:val="20"/>
              </w:rPr>
              <w:t xml:space="preserve"> niespełnione</w:t>
            </w:r>
          </w:p>
        </w:tc>
      </w:tr>
      <w:tr w:rsidR="00CD16FD" w:rsidRPr="0094114C" w14:paraId="0A45620A" w14:textId="77777777" w:rsidTr="5F79A856">
        <w:trPr>
          <w:trHeight w:val="487"/>
        </w:trPr>
        <w:tc>
          <w:tcPr>
            <w:tcW w:w="9781" w:type="dxa"/>
            <w:gridSpan w:val="4"/>
            <w:tcBorders>
              <w:top w:val="nil"/>
            </w:tcBorders>
          </w:tcPr>
          <w:p w14:paraId="61EE33C8" w14:textId="107181D9" w:rsidR="00CD16FD" w:rsidRPr="0094114C" w:rsidRDefault="00CD16FD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Uwagi:</w:t>
            </w:r>
          </w:p>
        </w:tc>
      </w:tr>
    </w:tbl>
    <w:p w14:paraId="22CEE011" w14:textId="77777777" w:rsidR="006A0907" w:rsidRPr="0094114C" w:rsidRDefault="006A0907">
      <w:pPr>
        <w:tabs>
          <w:tab w:val="left" w:pos="5760"/>
        </w:tabs>
        <w:spacing w:after="0" w:line="276" w:lineRule="auto"/>
        <w:rPr>
          <w:rFonts w:asciiTheme="minorHAnsi" w:eastAsia="Cambria" w:hAnsiTheme="minorHAnsi" w:cstheme="minorHAnsi"/>
          <w:sz w:val="12"/>
          <w:szCs w:val="12"/>
        </w:rPr>
      </w:pPr>
    </w:p>
    <w:tbl>
      <w:tblPr>
        <w:tblStyle w:val="ad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528"/>
        <w:gridCol w:w="1843"/>
        <w:gridCol w:w="1701"/>
      </w:tblGrid>
      <w:tr w:rsidR="00CD16FD" w:rsidRPr="0094114C" w14:paraId="64155B09" w14:textId="77777777" w:rsidTr="5F79A856">
        <w:trPr>
          <w:trHeight w:val="1102"/>
        </w:trPr>
        <w:tc>
          <w:tcPr>
            <w:tcW w:w="709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7576BC1F" w14:textId="77777777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11.</w:t>
            </w:r>
          </w:p>
        </w:tc>
        <w:tc>
          <w:tcPr>
            <w:tcW w:w="5528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671BEA32" w14:textId="312E6152" w:rsidR="00CD16FD" w:rsidRPr="0094114C" w:rsidRDefault="00CD16FD" w:rsidP="00CD16FD">
            <w:pPr>
              <w:tabs>
                <w:tab w:val="left" w:pos="6020"/>
              </w:tabs>
              <w:spacing w:after="0" w:line="276" w:lineRule="auto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 xml:space="preserve">Projekt nie jest sprzeczny z dokumentami programującymi rozwój </w:t>
            </w: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 xml:space="preserve">Gminy Stalowa Wola, </w:t>
            </w: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niebędącymi aktami prawa miejscowego, w tym strategiami, programami oraz Wieloletnią Prognozą Finansową w zakresie zamieszczonych w niej przedsięwzięć</w:t>
            </w:r>
          </w:p>
        </w:tc>
        <w:tc>
          <w:tcPr>
            <w:tcW w:w="1843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34F46099" w14:textId="5852D9DB" w:rsidR="00CD16FD" w:rsidRPr="0094114C" w:rsidRDefault="00CD16FD" w:rsidP="5F79A856">
            <w:pPr>
              <w:spacing w:after="0" w:line="276" w:lineRule="auto"/>
              <w:ind w:left="175" w:hanging="116"/>
              <w:rPr>
                <w:rFonts w:asciiTheme="minorHAnsi" w:eastAsia="Cambria" w:hAnsiTheme="minorHAnsi" w:cstheme="minorBid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ab/>
            </w:r>
            <w:r w:rsidR="73435BBB" w:rsidRPr="5F79A856">
              <w:rPr>
                <w:rFonts w:ascii="Segoe UI Symbol" w:eastAsia="Cambria" w:hAnsi="Segoe UI Symbol" w:cs="Segoe UI Symbol"/>
                <w:b/>
                <w:bCs/>
                <w:sz w:val="20"/>
                <w:szCs w:val="20"/>
              </w:rPr>
              <w:t>x</w:t>
            </w:r>
            <w:r w:rsidRPr="5F79A856">
              <w:rPr>
                <w:rFonts w:asciiTheme="minorHAnsi" w:eastAsia="Cambria" w:hAnsiTheme="minorHAnsi" w:cstheme="minorBidi"/>
                <w:sz w:val="20"/>
                <w:szCs w:val="20"/>
              </w:rPr>
              <w:t xml:space="preserve"> spełnione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E2A9EA8" w14:textId="442E7867" w:rsidR="00CD16FD" w:rsidRPr="0094114C" w:rsidRDefault="00CD16FD" w:rsidP="00CD16FD">
            <w:pPr>
              <w:tabs>
                <w:tab w:val="left" w:pos="0"/>
              </w:tabs>
              <w:spacing w:after="0" w:line="276" w:lineRule="auto"/>
              <w:ind w:left="252" w:hanging="252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nie</w:t>
            </w: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spełnion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e</w:t>
            </w:r>
          </w:p>
        </w:tc>
      </w:tr>
      <w:tr w:rsidR="00CD16FD" w:rsidRPr="0094114C" w14:paraId="268103B3" w14:textId="77777777" w:rsidTr="5F79A856">
        <w:trPr>
          <w:trHeight w:val="487"/>
        </w:trPr>
        <w:tc>
          <w:tcPr>
            <w:tcW w:w="9781" w:type="dxa"/>
            <w:gridSpan w:val="4"/>
            <w:tcBorders>
              <w:top w:val="nil"/>
            </w:tcBorders>
          </w:tcPr>
          <w:p w14:paraId="4BF238FC" w14:textId="4C23B207" w:rsidR="00CD16FD" w:rsidRPr="0094114C" w:rsidRDefault="00CD16FD" w:rsidP="00392E96">
            <w:pPr>
              <w:spacing w:after="0" w:line="276" w:lineRule="auto"/>
              <w:rPr>
                <w:rFonts w:asciiTheme="minorHAnsi" w:eastAsia="Cambria" w:hAnsiTheme="minorHAnsi" w:cstheme="minorBid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Uwagi:</w:t>
            </w:r>
            <w:r w:rsidR="00392E96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</w:t>
            </w:r>
            <w:r w:rsidR="1E3B3291" w:rsidRPr="5CCADB91">
              <w:rPr>
                <w:rFonts w:asciiTheme="minorHAnsi" w:eastAsia="Cambria" w:hAnsiTheme="minorHAnsi" w:cstheme="minorBidi"/>
                <w:sz w:val="20"/>
                <w:szCs w:val="20"/>
              </w:rPr>
              <w:t>Nie dotyczy.</w:t>
            </w:r>
          </w:p>
        </w:tc>
      </w:tr>
    </w:tbl>
    <w:p w14:paraId="3E77AFF0" w14:textId="77777777" w:rsidR="006A0907" w:rsidRPr="0094114C" w:rsidRDefault="006A0907">
      <w:pPr>
        <w:tabs>
          <w:tab w:val="left" w:pos="5760"/>
        </w:tabs>
        <w:spacing w:after="0" w:line="276" w:lineRule="auto"/>
        <w:rPr>
          <w:rFonts w:asciiTheme="minorHAnsi" w:eastAsia="Cambria" w:hAnsiTheme="minorHAnsi" w:cstheme="minorHAnsi"/>
          <w:sz w:val="12"/>
          <w:szCs w:val="12"/>
        </w:rPr>
      </w:pPr>
    </w:p>
    <w:tbl>
      <w:tblPr>
        <w:tblStyle w:val="ae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528"/>
        <w:gridCol w:w="1843"/>
        <w:gridCol w:w="1701"/>
      </w:tblGrid>
      <w:tr w:rsidR="00CD16FD" w:rsidRPr="0094114C" w14:paraId="6AB5CC6A" w14:textId="77777777" w:rsidTr="5CCADB91">
        <w:trPr>
          <w:trHeight w:val="407"/>
        </w:trPr>
        <w:tc>
          <w:tcPr>
            <w:tcW w:w="709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10A54FB9" w14:textId="77777777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12.</w:t>
            </w:r>
          </w:p>
        </w:tc>
        <w:tc>
          <w:tcPr>
            <w:tcW w:w="5528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30F03543" w14:textId="5B584A5F" w:rsidR="00CD16FD" w:rsidRPr="0094114C" w:rsidRDefault="00CD16FD" w:rsidP="00CD16FD">
            <w:pPr>
              <w:tabs>
                <w:tab w:val="left" w:pos="6020"/>
              </w:tabs>
              <w:spacing w:after="0" w:line="276" w:lineRule="auto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Mieszkańcy mogą korzystać z projektu nieodpłatnie</w:t>
            </w:r>
          </w:p>
        </w:tc>
        <w:tc>
          <w:tcPr>
            <w:tcW w:w="1843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0A382901" w14:textId="1BE6DD5E" w:rsidR="00CD16FD" w:rsidRPr="0094114C" w:rsidRDefault="00CD16FD" w:rsidP="5CCADB91">
            <w:pPr>
              <w:spacing w:after="0" w:line="276" w:lineRule="auto"/>
              <w:ind w:left="175" w:hanging="116"/>
              <w:rPr>
                <w:rFonts w:asciiTheme="minorHAnsi" w:eastAsia="Cambria" w:hAnsiTheme="minorHAnsi" w:cstheme="minorBid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ab/>
            </w:r>
            <w:r w:rsidR="210EBABC" w:rsidRPr="5CCADB91">
              <w:rPr>
                <w:rFonts w:asciiTheme="minorHAnsi" w:eastAsia="Cambria" w:hAnsiTheme="minorHAnsi" w:cstheme="minorBidi"/>
                <w:b/>
                <w:bCs/>
                <w:sz w:val="20"/>
                <w:szCs w:val="20"/>
              </w:rPr>
              <w:t>x</w:t>
            </w:r>
            <w:r w:rsidRPr="5CCADB91">
              <w:rPr>
                <w:rFonts w:asciiTheme="minorHAnsi" w:eastAsia="Cambria" w:hAnsiTheme="minorHAnsi" w:cstheme="minorBidi"/>
                <w:sz w:val="20"/>
                <w:szCs w:val="20"/>
              </w:rPr>
              <w:t xml:space="preserve"> spełnione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789C0CA" w14:textId="663CF66F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nie</w:t>
            </w: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spełnion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e</w:t>
            </w:r>
          </w:p>
        </w:tc>
      </w:tr>
      <w:tr w:rsidR="00CD16FD" w:rsidRPr="0094114C" w14:paraId="6E477CD1" w14:textId="77777777" w:rsidTr="5CCADB91">
        <w:trPr>
          <w:trHeight w:val="487"/>
        </w:trPr>
        <w:tc>
          <w:tcPr>
            <w:tcW w:w="9781" w:type="dxa"/>
            <w:gridSpan w:val="4"/>
            <w:tcBorders>
              <w:top w:val="nil"/>
            </w:tcBorders>
          </w:tcPr>
          <w:p w14:paraId="5B6FDFD7" w14:textId="77777777" w:rsidR="00CD16FD" w:rsidRPr="0094114C" w:rsidRDefault="00CD16FD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Uwagi:</w:t>
            </w:r>
          </w:p>
          <w:p w14:paraId="6DEB1312" w14:textId="77777777" w:rsidR="00CD16FD" w:rsidRPr="0094114C" w:rsidRDefault="00CD16FD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</w:p>
        </w:tc>
      </w:tr>
    </w:tbl>
    <w:p w14:paraId="652A1891" w14:textId="77777777" w:rsidR="006B5A9D" w:rsidRDefault="006B5A9D">
      <w:pPr>
        <w:tabs>
          <w:tab w:val="left" w:pos="5760"/>
        </w:tabs>
        <w:spacing w:after="0" w:line="276" w:lineRule="auto"/>
        <w:rPr>
          <w:rFonts w:asciiTheme="minorHAnsi" w:eastAsia="Cambria" w:hAnsiTheme="minorHAnsi" w:cstheme="minorHAnsi"/>
          <w:sz w:val="12"/>
          <w:szCs w:val="12"/>
        </w:rPr>
      </w:pPr>
    </w:p>
    <w:tbl>
      <w:tblPr>
        <w:tblStyle w:val="ae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528"/>
        <w:gridCol w:w="1843"/>
        <w:gridCol w:w="1701"/>
      </w:tblGrid>
      <w:tr w:rsidR="00CD16FD" w:rsidRPr="0094114C" w14:paraId="64F7A9F7" w14:textId="77777777" w:rsidTr="5F79A856">
        <w:trPr>
          <w:trHeight w:val="724"/>
        </w:trPr>
        <w:tc>
          <w:tcPr>
            <w:tcW w:w="709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1B0D438B" w14:textId="1B1246B9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13</w:t>
            </w: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5528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66E4FAD8" w14:textId="6C1AEB5C" w:rsidR="00CD16FD" w:rsidRPr="0094114C" w:rsidRDefault="00CD16FD" w:rsidP="00CD16FD">
            <w:pPr>
              <w:tabs>
                <w:tab w:val="left" w:pos="6020"/>
              </w:tabs>
              <w:spacing w:after="0" w:line="276" w:lineRule="auto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Wskazano zasady rekrutacji, w tym sposób informowania o rekrutacji, termin jej rozpoczęcia i zakończenia oraz kryteria naboru, w przypadku gdy projekt skierowany jest do ograniczonej grupy odbiorców</w:t>
            </w:r>
          </w:p>
        </w:tc>
        <w:tc>
          <w:tcPr>
            <w:tcW w:w="1843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79781804" w14:textId="54DF57DF" w:rsidR="00CD16FD" w:rsidRPr="0094114C" w:rsidRDefault="00CD16FD" w:rsidP="5F79A856">
            <w:pPr>
              <w:spacing w:after="0" w:line="276" w:lineRule="auto"/>
              <w:ind w:left="175" w:hanging="116"/>
              <w:rPr>
                <w:rFonts w:asciiTheme="minorHAnsi" w:eastAsia="Cambria" w:hAnsiTheme="minorHAnsi" w:cstheme="minorBid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ab/>
            </w:r>
            <w:r w:rsidR="12C49A2F" w:rsidRPr="5F79A856">
              <w:rPr>
                <w:rFonts w:ascii="Segoe UI Symbol" w:eastAsia="Cambria" w:hAnsi="Segoe UI Symbol" w:cs="Segoe UI Symbol"/>
                <w:b/>
                <w:bCs/>
                <w:sz w:val="20"/>
                <w:szCs w:val="20"/>
              </w:rPr>
              <w:t>x</w:t>
            </w:r>
            <w:r w:rsidRPr="5F79A856">
              <w:rPr>
                <w:rFonts w:asciiTheme="minorHAnsi" w:eastAsia="Cambria" w:hAnsiTheme="minorHAnsi" w:cstheme="minorBidi"/>
                <w:sz w:val="20"/>
                <w:szCs w:val="20"/>
              </w:rPr>
              <w:t xml:space="preserve"> spełnione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F3E52B5" w14:textId="385CD568" w:rsidR="00CD16FD" w:rsidRPr="0094114C" w:rsidRDefault="00CD16FD" w:rsidP="5CCADB91">
            <w:pPr>
              <w:tabs>
                <w:tab w:val="left" w:pos="252"/>
              </w:tabs>
              <w:spacing w:after="0" w:line="276" w:lineRule="auto"/>
              <w:ind w:left="252" w:hanging="252"/>
              <w:rPr>
                <w:rFonts w:asciiTheme="minorHAnsi" w:eastAsia="Cambria" w:hAnsiTheme="minorHAnsi" w:cstheme="minorBidi"/>
                <w:sz w:val="20"/>
                <w:szCs w:val="20"/>
              </w:rPr>
            </w:pPr>
            <w:r w:rsidRPr="5F79A856">
              <w:rPr>
                <w:rFonts w:asciiTheme="minorHAnsi" w:eastAsia="Cambria" w:hAnsiTheme="minorHAnsi" w:cstheme="minorBidi"/>
                <w:sz w:val="20"/>
                <w:szCs w:val="20"/>
              </w:rPr>
              <w:t xml:space="preserve"> niespełnione</w:t>
            </w:r>
          </w:p>
        </w:tc>
      </w:tr>
      <w:tr w:rsidR="00CD16FD" w:rsidRPr="0094114C" w14:paraId="4E27A839" w14:textId="77777777" w:rsidTr="5F79A856">
        <w:trPr>
          <w:trHeight w:val="487"/>
        </w:trPr>
        <w:tc>
          <w:tcPr>
            <w:tcW w:w="9781" w:type="dxa"/>
            <w:gridSpan w:val="4"/>
            <w:tcBorders>
              <w:top w:val="nil"/>
            </w:tcBorders>
          </w:tcPr>
          <w:p w14:paraId="0C405C20" w14:textId="77777777" w:rsidR="00CD16FD" w:rsidRPr="0094114C" w:rsidRDefault="00CD16FD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Uwagi:</w:t>
            </w:r>
          </w:p>
          <w:p w14:paraId="1C1AE09D" w14:textId="77777777" w:rsidR="00CD16FD" w:rsidRPr="0094114C" w:rsidRDefault="00CD16FD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</w:p>
        </w:tc>
      </w:tr>
    </w:tbl>
    <w:p w14:paraId="1A895A19" w14:textId="77777777" w:rsidR="006B5A9D" w:rsidRPr="0094114C" w:rsidRDefault="006B5A9D">
      <w:pPr>
        <w:tabs>
          <w:tab w:val="left" w:pos="5760"/>
        </w:tabs>
        <w:spacing w:after="0" w:line="276" w:lineRule="auto"/>
        <w:rPr>
          <w:rFonts w:asciiTheme="minorHAnsi" w:eastAsia="Cambria" w:hAnsiTheme="minorHAnsi" w:cstheme="minorHAnsi"/>
          <w:sz w:val="12"/>
          <w:szCs w:val="12"/>
        </w:rPr>
      </w:pPr>
    </w:p>
    <w:tbl>
      <w:tblPr>
        <w:tblStyle w:val="af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528"/>
        <w:gridCol w:w="1843"/>
        <w:gridCol w:w="1701"/>
      </w:tblGrid>
      <w:tr w:rsidR="00CD16FD" w:rsidRPr="0094114C" w14:paraId="1F2EE176" w14:textId="77777777" w:rsidTr="5F79A856">
        <w:trPr>
          <w:trHeight w:val="441"/>
        </w:trPr>
        <w:tc>
          <w:tcPr>
            <w:tcW w:w="709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6D26BF33" w14:textId="39531B9A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14</w:t>
            </w: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5528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028207CF" w14:textId="77777777" w:rsidR="00CD16FD" w:rsidRPr="0094114C" w:rsidRDefault="00CD16FD" w:rsidP="00CD16FD">
            <w:pPr>
              <w:tabs>
                <w:tab w:val="left" w:pos="6020"/>
              </w:tabs>
              <w:spacing w:after="0" w:line="276" w:lineRule="auto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 xml:space="preserve">Projekt nie zakłada wykonania wyłącznie dokumentacji projektowej </w:t>
            </w:r>
          </w:p>
        </w:tc>
        <w:tc>
          <w:tcPr>
            <w:tcW w:w="1843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5172427A" w14:textId="03929514" w:rsidR="00CD16FD" w:rsidRPr="0094114C" w:rsidRDefault="00CD16FD" w:rsidP="5F79A856">
            <w:pPr>
              <w:tabs>
                <w:tab w:val="left" w:pos="175"/>
              </w:tabs>
              <w:spacing w:after="0" w:line="276" w:lineRule="auto"/>
              <w:ind w:left="252" w:hanging="252"/>
              <w:rPr>
                <w:rFonts w:asciiTheme="minorHAnsi" w:eastAsia="Cambria" w:hAnsiTheme="minorHAnsi" w:cstheme="minorBid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ab/>
            </w:r>
            <w:r w:rsidR="42485F20" w:rsidRPr="5F79A856">
              <w:rPr>
                <w:rFonts w:ascii="Segoe UI Symbol" w:eastAsia="Cambria" w:hAnsi="Segoe UI Symbol" w:cs="Segoe UI Symbol"/>
                <w:b/>
                <w:bCs/>
                <w:sz w:val="20"/>
                <w:szCs w:val="20"/>
              </w:rPr>
              <w:t>x</w:t>
            </w:r>
            <w:r w:rsidRPr="5F79A856">
              <w:rPr>
                <w:rFonts w:asciiTheme="minorHAnsi" w:eastAsia="Cambria" w:hAnsiTheme="minorHAnsi" w:cstheme="minorBidi"/>
                <w:sz w:val="20"/>
                <w:szCs w:val="20"/>
              </w:rPr>
              <w:t xml:space="preserve"> spełnione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76D1798" w14:textId="7063C9AB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nie</w:t>
            </w: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spełnion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e</w:t>
            </w:r>
          </w:p>
        </w:tc>
      </w:tr>
      <w:tr w:rsidR="00CD16FD" w:rsidRPr="0094114C" w14:paraId="088DA7EA" w14:textId="77777777" w:rsidTr="5F79A856">
        <w:trPr>
          <w:trHeight w:val="561"/>
        </w:trPr>
        <w:tc>
          <w:tcPr>
            <w:tcW w:w="9781" w:type="dxa"/>
            <w:gridSpan w:val="4"/>
            <w:tcBorders>
              <w:top w:val="nil"/>
            </w:tcBorders>
          </w:tcPr>
          <w:p w14:paraId="648C2B08" w14:textId="77777777" w:rsidR="00CD16FD" w:rsidRPr="0094114C" w:rsidRDefault="00CD16FD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Uwagi:</w:t>
            </w:r>
          </w:p>
          <w:p w14:paraId="705BB077" w14:textId="5C118E58" w:rsidR="00CD16FD" w:rsidRPr="0094114C" w:rsidRDefault="32417758" w:rsidP="5CCADB91">
            <w:pPr>
              <w:spacing w:after="0" w:line="276" w:lineRule="auto"/>
              <w:rPr>
                <w:rFonts w:asciiTheme="minorHAnsi" w:eastAsia="Cambria" w:hAnsiTheme="minorHAnsi" w:cstheme="minorBidi"/>
                <w:sz w:val="20"/>
                <w:szCs w:val="20"/>
              </w:rPr>
            </w:pPr>
            <w:r w:rsidRPr="5CCADB91">
              <w:rPr>
                <w:rFonts w:asciiTheme="minorHAnsi" w:eastAsia="Cambria" w:hAnsiTheme="minorHAnsi" w:cstheme="minorBidi"/>
                <w:sz w:val="20"/>
                <w:szCs w:val="20"/>
              </w:rPr>
              <w:t>Nie dotyczy.</w:t>
            </w:r>
          </w:p>
        </w:tc>
      </w:tr>
    </w:tbl>
    <w:p w14:paraId="3D6F7807" w14:textId="77777777" w:rsidR="006A0907" w:rsidRPr="0094114C" w:rsidRDefault="006A0907">
      <w:pPr>
        <w:tabs>
          <w:tab w:val="left" w:pos="7560"/>
        </w:tabs>
        <w:spacing w:after="0" w:line="276" w:lineRule="auto"/>
        <w:rPr>
          <w:rFonts w:asciiTheme="minorHAnsi" w:eastAsia="Cambria" w:hAnsiTheme="minorHAnsi" w:cstheme="minorHAnsi"/>
          <w:sz w:val="12"/>
          <w:szCs w:val="12"/>
        </w:rPr>
      </w:pPr>
    </w:p>
    <w:tbl>
      <w:tblPr>
        <w:tblStyle w:val="af0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528"/>
        <w:gridCol w:w="1843"/>
        <w:gridCol w:w="1701"/>
      </w:tblGrid>
      <w:tr w:rsidR="00CD16FD" w:rsidRPr="0094114C" w14:paraId="017D7008" w14:textId="77777777" w:rsidTr="5F79A856">
        <w:trPr>
          <w:trHeight w:val="532"/>
        </w:trPr>
        <w:tc>
          <w:tcPr>
            <w:tcW w:w="709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785C6AF9" w14:textId="3906F462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15</w:t>
            </w: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5528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0C80C8C6" w14:textId="77777777" w:rsidR="00CD16FD" w:rsidRPr="0094114C" w:rsidRDefault="00CD16FD" w:rsidP="00CD16FD">
            <w:pPr>
              <w:tabs>
                <w:tab w:val="left" w:pos="6020"/>
              </w:tabs>
              <w:spacing w:after="0" w:line="276" w:lineRule="auto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Projekt nie wiąże się z koniecznością wykonania kolejnych etapów realizacji zadania w latach kolejnych</w:t>
            </w:r>
          </w:p>
        </w:tc>
        <w:tc>
          <w:tcPr>
            <w:tcW w:w="1843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43A30036" w14:textId="3A417408" w:rsidR="00CD16FD" w:rsidRPr="0094114C" w:rsidRDefault="00CD16FD" w:rsidP="5F79A856">
            <w:pPr>
              <w:tabs>
                <w:tab w:val="left" w:pos="175"/>
              </w:tabs>
              <w:spacing w:after="0" w:line="276" w:lineRule="auto"/>
              <w:ind w:left="252" w:right="-36" w:hanging="252"/>
              <w:rPr>
                <w:rFonts w:asciiTheme="minorHAnsi" w:eastAsia="Cambria" w:hAnsiTheme="minorHAnsi" w:cstheme="minorBid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ab/>
            </w:r>
            <w:r w:rsidR="02D2DD8A" w:rsidRPr="5F79A856">
              <w:rPr>
                <w:rFonts w:ascii="Segoe UI Symbol" w:eastAsia="Cambria" w:hAnsi="Segoe UI Symbol" w:cs="Segoe UI Symbol"/>
                <w:b/>
                <w:bCs/>
                <w:sz w:val="20"/>
                <w:szCs w:val="20"/>
              </w:rPr>
              <w:t>x</w:t>
            </w:r>
            <w:r w:rsidRPr="5F79A856">
              <w:rPr>
                <w:rFonts w:asciiTheme="minorHAnsi" w:eastAsia="Cambria" w:hAnsiTheme="minorHAnsi" w:cstheme="minorBidi"/>
                <w:sz w:val="20"/>
                <w:szCs w:val="20"/>
              </w:rPr>
              <w:t xml:space="preserve"> spełnione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F4BFEDE" w14:textId="32CDB343" w:rsidR="00CD16FD" w:rsidRPr="0094114C" w:rsidRDefault="00CD16FD" w:rsidP="5CCADB91">
            <w:pPr>
              <w:spacing w:after="0" w:line="276" w:lineRule="auto"/>
              <w:ind w:left="-47"/>
              <w:rPr>
                <w:rFonts w:asciiTheme="minorHAnsi" w:eastAsia="Cambria" w:hAnsiTheme="minorHAnsi" w:cstheme="minorBidi"/>
                <w:sz w:val="20"/>
                <w:szCs w:val="20"/>
              </w:rPr>
            </w:pPr>
            <w:r w:rsidRPr="5F79A856">
              <w:rPr>
                <w:rFonts w:asciiTheme="minorHAnsi" w:eastAsia="Cambria" w:hAnsiTheme="minorHAnsi" w:cstheme="minorBidi"/>
                <w:sz w:val="20"/>
                <w:szCs w:val="20"/>
              </w:rPr>
              <w:t xml:space="preserve"> niespełnione</w:t>
            </w:r>
          </w:p>
        </w:tc>
      </w:tr>
      <w:tr w:rsidR="00CD16FD" w:rsidRPr="0094114C" w14:paraId="7F1124BA" w14:textId="77777777" w:rsidTr="5F79A856">
        <w:trPr>
          <w:trHeight w:val="561"/>
        </w:trPr>
        <w:tc>
          <w:tcPr>
            <w:tcW w:w="9781" w:type="dxa"/>
            <w:gridSpan w:val="4"/>
            <w:tcBorders>
              <w:top w:val="nil"/>
            </w:tcBorders>
          </w:tcPr>
          <w:p w14:paraId="443F8D2A" w14:textId="77777777" w:rsidR="00CD16FD" w:rsidRPr="0094114C" w:rsidRDefault="00CD16FD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Uwagi:</w:t>
            </w:r>
          </w:p>
          <w:p w14:paraId="55176F2E" w14:textId="77777777" w:rsidR="00CD16FD" w:rsidRPr="0094114C" w:rsidRDefault="00CD16FD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</w:p>
        </w:tc>
      </w:tr>
    </w:tbl>
    <w:p w14:paraId="4FBAFEC9" w14:textId="77777777" w:rsidR="006A0907" w:rsidRPr="0094114C" w:rsidRDefault="006A0907">
      <w:pPr>
        <w:tabs>
          <w:tab w:val="left" w:pos="7560"/>
        </w:tabs>
        <w:spacing w:after="0" w:line="276" w:lineRule="auto"/>
        <w:rPr>
          <w:rFonts w:asciiTheme="minorHAnsi" w:eastAsia="Cambria" w:hAnsiTheme="minorHAnsi" w:cstheme="minorHAnsi"/>
          <w:sz w:val="12"/>
          <w:szCs w:val="12"/>
        </w:rPr>
      </w:pPr>
    </w:p>
    <w:tbl>
      <w:tblPr>
        <w:tblStyle w:val="af1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528"/>
        <w:gridCol w:w="1843"/>
        <w:gridCol w:w="1701"/>
      </w:tblGrid>
      <w:tr w:rsidR="00CD16FD" w:rsidRPr="0094114C" w14:paraId="0F03254C" w14:textId="77777777" w:rsidTr="5CCADB91">
        <w:trPr>
          <w:trHeight w:val="51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D9E2F3" w:themeFill="accent1" w:themeFillTint="33"/>
            <w:vAlign w:val="center"/>
          </w:tcPr>
          <w:p w14:paraId="53CD51BD" w14:textId="7CEBF24B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1</w:t>
            </w: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6</w:t>
            </w: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06C5AF02" w14:textId="77777777" w:rsidR="00CD16FD" w:rsidRPr="0094114C" w:rsidRDefault="00CD16FD" w:rsidP="00CD16FD">
            <w:pPr>
              <w:tabs>
                <w:tab w:val="left" w:pos="6020"/>
              </w:tabs>
              <w:spacing w:after="0" w:line="276" w:lineRule="auto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Brak wskazania potencjalnego wykonawcy, trybu jego wyboru lub znaków towarowych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68D7900E" w14:textId="20AD384A" w:rsidR="00CD16FD" w:rsidRPr="0094114C" w:rsidRDefault="00CD16FD" w:rsidP="5CCADB91">
            <w:pPr>
              <w:tabs>
                <w:tab w:val="left" w:pos="175"/>
              </w:tabs>
              <w:spacing w:after="0" w:line="276" w:lineRule="auto"/>
              <w:rPr>
                <w:rFonts w:asciiTheme="minorHAnsi" w:eastAsia="Cambria" w:hAnsiTheme="minorHAnsi" w:cstheme="minorBid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ab/>
            </w:r>
            <w:r w:rsidR="226C5F19" w:rsidRPr="5CCADB91">
              <w:rPr>
                <w:rFonts w:asciiTheme="minorHAnsi" w:eastAsia="Cambria" w:hAnsiTheme="minorHAnsi" w:cstheme="minorBidi"/>
                <w:b/>
                <w:bCs/>
                <w:sz w:val="20"/>
                <w:szCs w:val="20"/>
              </w:rPr>
              <w:t>x</w:t>
            </w:r>
            <w:r w:rsidRPr="5CCADB91">
              <w:rPr>
                <w:rFonts w:asciiTheme="minorHAnsi" w:eastAsia="Cambria" w:hAnsiTheme="minorHAnsi" w:cstheme="minorBidi"/>
                <w:sz w:val="20"/>
                <w:szCs w:val="20"/>
              </w:rPr>
              <w:t xml:space="preserve"> spełnione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0BE48FF" w14:textId="1E1ABAC1" w:rsidR="00CD16FD" w:rsidRPr="0094114C" w:rsidRDefault="00CD16FD" w:rsidP="00CD16FD">
            <w:pPr>
              <w:spacing w:after="0" w:line="276" w:lineRule="auto"/>
              <w:ind w:left="28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nie</w:t>
            </w: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spełnion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e</w:t>
            </w:r>
          </w:p>
        </w:tc>
      </w:tr>
      <w:tr w:rsidR="00CD16FD" w:rsidRPr="0094114C" w14:paraId="1D9A7214" w14:textId="77777777" w:rsidTr="5CCADB91">
        <w:trPr>
          <w:trHeight w:val="310"/>
        </w:trPr>
        <w:tc>
          <w:tcPr>
            <w:tcW w:w="9781" w:type="dxa"/>
            <w:gridSpan w:val="4"/>
            <w:tcBorders>
              <w:top w:val="nil"/>
            </w:tcBorders>
          </w:tcPr>
          <w:p w14:paraId="06BA931A" w14:textId="77777777" w:rsidR="00CD16FD" w:rsidRPr="0094114C" w:rsidRDefault="00CD16FD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Uwagi:</w:t>
            </w:r>
          </w:p>
          <w:p w14:paraId="3EAA12A7" w14:textId="77777777" w:rsidR="00CD16FD" w:rsidRPr="0094114C" w:rsidRDefault="00CD16FD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</w:p>
        </w:tc>
      </w:tr>
    </w:tbl>
    <w:p w14:paraId="491721D6" w14:textId="77777777" w:rsidR="006A0907" w:rsidRPr="0094114C" w:rsidRDefault="006A0907">
      <w:pPr>
        <w:tabs>
          <w:tab w:val="left" w:pos="5760"/>
        </w:tabs>
        <w:spacing w:after="0" w:line="276" w:lineRule="auto"/>
        <w:rPr>
          <w:rFonts w:asciiTheme="minorHAnsi" w:eastAsia="Cambria" w:hAnsiTheme="minorHAnsi" w:cstheme="minorHAnsi"/>
          <w:sz w:val="12"/>
          <w:szCs w:val="12"/>
        </w:rPr>
      </w:pPr>
    </w:p>
    <w:tbl>
      <w:tblPr>
        <w:tblStyle w:val="af2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9072"/>
      </w:tblGrid>
      <w:tr w:rsidR="006A0907" w:rsidRPr="0094114C" w14:paraId="223C6CE9" w14:textId="77777777" w:rsidTr="5CCADB91">
        <w:trPr>
          <w:trHeight w:val="705"/>
        </w:trPr>
        <w:tc>
          <w:tcPr>
            <w:tcW w:w="709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1779EDE7" w14:textId="5D6FE05B" w:rsidR="006A0907" w:rsidRPr="0094114C" w:rsidRDefault="00D36F00">
            <w:pPr>
              <w:tabs>
                <w:tab w:val="left" w:pos="252"/>
              </w:tabs>
              <w:spacing w:after="0" w:line="276" w:lineRule="auto"/>
              <w:ind w:left="252" w:hanging="252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17</w:t>
            </w:r>
            <w:r w:rsidR="004D3888"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9072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3BA8849F" w14:textId="6821B022" w:rsidR="006A0907" w:rsidRPr="0094114C" w:rsidRDefault="00D36F00">
            <w:pPr>
              <w:spacing w:after="0" w:line="276" w:lineRule="auto"/>
              <w:ind w:left="-108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Szacunkowe koszty</w:t>
            </w:r>
            <w:r w:rsidR="004D3888"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 xml:space="preserve"> realizacji projektu </w:t>
            </w:r>
          </w:p>
          <w:p w14:paraId="4AF48919" w14:textId="77777777" w:rsidR="006A0907" w:rsidRPr="0094114C" w:rsidRDefault="004D3888">
            <w:pPr>
              <w:spacing w:after="0" w:line="276" w:lineRule="auto"/>
              <w:ind w:left="-108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(z uwzględnieniem kosztów oznakowania graficznego projektów realizowanych w ramach budżetu obywatelskiego oraz kosztami eksploatacji w roku wykonania)</w:t>
            </w:r>
          </w:p>
        </w:tc>
      </w:tr>
      <w:tr w:rsidR="006A0907" w:rsidRPr="0094114C" w14:paraId="524B0F9E" w14:textId="77777777" w:rsidTr="00261EEA">
        <w:trPr>
          <w:trHeight w:val="597"/>
        </w:trPr>
        <w:tc>
          <w:tcPr>
            <w:tcW w:w="9781" w:type="dxa"/>
            <w:gridSpan w:val="2"/>
            <w:tcBorders>
              <w:top w:val="nil"/>
            </w:tcBorders>
          </w:tcPr>
          <w:p w14:paraId="14CF21A5" w14:textId="041148A5" w:rsidR="00D36F00" w:rsidRDefault="00D36F00" w:rsidP="5CCADB91">
            <w:pPr>
              <w:spacing w:after="0" w:line="276" w:lineRule="auto"/>
              <w:rPr>
                <w:rFonts w:asciiTheme="minorHAnsi" w:eastAsia="Cambria" w:hAnsiTheme="minorHAnsi" w:cstheme="minorBidi"/>
                <w:sz w:val="20"/>
                <w:szCs w:val="20"/>
              </w:rPr>
            </w:pPr>
            <w:r w:rsidRPr="5CCADB91">
              <w:rPr>
                <w:rFonts w:asciiTheme="minorHAnsi" w:eastAsia="Cambria" w:hAnsiTheme="minorHAnsi" w:cstheme="minorBidi"/>
                <w:sz w:val="20"/>
                <w:szCs w:val="20"/>
              </w:rPr>
              <w:t>Uwagi:</w:t>
            </w:r>
            <w:r w:rsidR="680FEC35" w:rsidRPr="5CCADB91">
              <w:rPr>
                <w:rFonts w:asciiTheme="minorHAnsi" w:eastAsia="Cambria" w:hAnsiTheme="minorHAnsi" w:cstheme="minorBidi"/>
                <w:sz w:val="20"/>
                <w:szCs w:val="20"/>
              </w:rPr>
              <w:t xml:space="preserve"> </w:t>
            </w:r>
          </w:p>
          <w:p w14:paraId="3EA451FE" w14:textId="0243FA5C" w:rsidR="00E25BE8" w:rsidRDefault="00E25BE8" w:rsidP="00A82670">
            <w:pPr>
              <w:spacing w:after="0" w:line="276" w:lineRule="auto"/>
              <w:rPr>
                <w:rFonts w:asciiTheme="minorHAnsi" w:eastAsia="Cambria" w:hAnsiTheme="minorHAnsi" w:cstheme="minorBidi"/>
                <w:sz w:val="20"/>
                <w:szCs w:val="20"/>
              </w:rPr>
            </w:pPr>
            <w:r>
              <w:rPr>
                <w:rFonts w:asciiTheme="minorHAnsi" w:eastAsia="Cambria" w:hAnsiTheme="minorHAnsi" w:cstheme="minorBidi"/>
                <w:sz w:val="20"/>
                <w:szCs w:val="20"/>
              </w:rPr>
              <w:t xml:space="preserve">Z uwagi na ogólny opis wydatków projektu i brak możliwości oceny czy zostały one oszacowane racjonalnie, oceniający, drogą telefoniczną, zwrócił się z prośbą do autorów projektu o uszczegółowienie zakresu planowanych do poniesienia kosztów. W odpowiedzi, autorzy przesłali maila z informacją o szczegółowych kosztach realizacji zadania. </w:t>
            </w:r>
            <w:r w:rsidR="00280179">
              <w:rPr>
                <w:rFonts w:asciiTheme="minorHAnsi" w:eastAsia="Cambria" w:hAnsiTheme="minorHAnsi" w:cstheme="minorBidi"/>
                <w:sz w:val="20"/>
                <w:szCs w:val="20"/>
              </w:rPr>
              <w:t xml:space="preserve">W przesłanej informacji zabrakło </w:t>
            </w:r>
            <w:r w:rsidR="006D114B">
              <w:rPr>
                <w:rFonts w:asciiTheme="minorHAnsi" w:eastAsia="Cambria" w:hAnsiTheme="minorHAnsi" w:cstheme="minorBidi"/>
                <w:sz w:val="20"/>
                <w:szCs w:val="20"/>
              </w:rPr>
              <w:t xml:space="preserve">jednak wskazania kosztu mikroskopu, </w:t>
            </w:r>
            <w:r w:rsidR="00280179">
              <w:rPr>
                <w:rFonts w:asciiTheme="minorHAnsi" w:eastAsia="Cambria" w:hAnsiTheme="minorHAnsi" w:cstheme="minorBidi"/>
                <w:sz w:val="20"/>
                <w:szCs w:val="20"/>
              </w:rPr>
              <w:t>a podano do niego mikroskopowe preparaty biologiczne</w:t>
            </w:r>
            <w:r w:rsidR="006D114B">
              <w:rPr>
                <w:rFonts w:asciiTheme="minorHAnsi" w:eastAsia="Cambria" w:hAnsiTheme="minorHAnsi" w:cstheme="minorBidi"/>
                <w:sz w:val="20"/>
                <w:szCs w:val="20"/>
              </w:rPr>
              <w:t>. Ponadto</w:t>
            </w:r>
            <w:r w:rsidR="00280179">
              <w:rPr>
                <w:rFonts w:asciiTheme="minorHAnsi" w:eastAsia="Cambria" w:hAnsiTheme="minorHAnsi" w:cstheme="minorBidi"/>
                <w:sz w:val="20"/>
                <w:szCs w:val="20"/>
              </w:rPr>
              <w:t>, w zaproponowanej cenie 16 000 zł nie da się też zmieścić zakupu 8 laptopów,</w:t>
            </w:r>
            <w:r w:rsidR="006D114B">
              <w:rPr>
                <w:rFonts w:asciiTheme="minorHAnsi" w:eastAsia="Cambria" w:hAnsiTheme="minorHAnsi" w:cstheme="minorBidi"/>
                <w:sz w:val="20"/>
                <w:szCs w:val="20"/>
              </w:rPr>
              <w:t xml:space="preserve"> dlatego zaproponowano jedynie 2</w:t>
            </w:r>
            <w:r w:rsidR="00280179">
              <w:rPr>
                <w:rFonts w:asciiTheme="minorHAnsi" w:eastAsia="Cambria" w:hAnsiTheme="minorHAnsi" w:cstheme="minorBidi"/>
                <w:sz w:val="20"/>
                <w:szCs w:val="20"/>
              </w:rPr>
              <w:t xml:space="preserve"> laptopy </w:t>
            </w:r>
            <w:r w:rsidR="006D114B">
              <w:rPr>
                <w:rFonts w:asciiTheme="minorHAnsi" w:eastAsia="Cambria" w:hAnsiTheme="minorHAnsi" w:cstheme="minorBidi"/>
                <w:sz w:val="20"/>
                <w:szCs w:val="20"/>
              </w:rPr>
              <w:t xml:space="preserve">po 4000 zł. Autorzy nie przewidzieli także </w:t>
            </w:r>
            <w:r w:rsidR="00280179">
              <w:rPr>
                <w:rFonts w:asciiTheme="minorHAnsi" w:eastAsia="Cambria" w:hAnsiTheme="minorHAnsi" w:cstheme="minorBidi"/>
                <w:sz w:val="20"/>
                <w:szCs w:val="20"/>
              </w:rPr>
              <w:t>kosztów opiekuna Klubu Aktywności Młodzieżowej</w:t>
            </w:r>
            <w:r w:rsidR="006D114B">
              <w:rPr>
                <w:rFonts w:asciiTheme="minorHAnsi" w:eastAsia="Cambria" w:hAnsiTheme="minorHAnsi" w:cstheme="minorBidi"/>
                <w:sz w:val="20"/>
                <w:szCs w:val="20"/>
              </w:rPr>
              <w:t>, który będzie niezbędny do jego prowadzenia</w:t>
            </w:r>
            <w:r w:rsidR="00A82670">
              <w:rPr>
                <w:rFonts w:asciiTheme="minorHAnsi" w:eastAsia="Cambria" w:hAnsiTheme="minorHAnsi" w:cstheme="minorBidi"/>
                <w:sz w:val="20"/>
                <w:szCs w:val="20"/>
              </w:rPr>
              <w:t xml:space="preserve"> oraz kosztów wynajmu/użytkowania powierzchni na działania klubu</w:t>
            </w:r>
            <w:r w:rsidR="00280179">
              <w:rPr>
                <w:rFonts w:asciiTheme="minorHAnsi" w:eastAsia="Cambria" w:hAnsiTheme="minorHAnsi" w:cstheme="minorBidi"/>
                <w:sz w:val="20"/>
                <w:szCs w:val="20"/>
              </w:rPr>
              <w:t xml:space="preserve">. Informacje te zostały uwzględnione przez oceniającego. </w:t>
            </w:r>
            <w:r>
              <w:rPr>
                <w:rFonts w:asciiTheme="minorHAnsi" w:eastAsia="Cambria" w:hAnsiTheme="minorHAnsi" w:cstheme="minorBidi"/>
                <w:sz w:val="20"/>
                <w:szCs w:val="20"/>
              </w:rPr>
              <w:t>Na podstawie przesłanej informacji</w:t>
            </w:r>
            <w:r w:rsidR="00280179">
              <w:rPr>
                <w:rFonts w:asciiTheme="minorHAnsi" w:eastAsia="Cambria" w:hAnsiTheme="minorHAnsi" w:cstheme="minorBidi"/>
                <w:sz w:val="20"/>
                <w:szCs w:val="20"/>
              </w:rPr>
              <w:t xml:space="preserve"> oraz doświadczeń gminy przy realizacji podobnego typu wydatków, </w:t>
            </w:r>
            <w:r>
              <w:rPr>
                <w:rFonts w:asciiTheme="minorHAnsi" w:eastAsia="Cambria" w:hAnsiTheme="minorHAnsi" w:cstheme="minorBidi"/>
                <w:sz w:val="20"/>
                <w:szCs w:val="20"/>
              </w:rPr>
              <w:t>oceniający proponuje umieszczenie w kosztorysie projektu nastę</w:t>
            </w:r>
            <w:r w:rsidR="00E111DF">
              <w:rPr>
                <w:rFonts w:asciiTheme="minorHAnsi" w:eastAsia="Cambria" w:hAnsiTheme="minorHAnsi" w:cstheme="minorBidi"/>
                <w:sz w:val="20"/>
                <w:szCs w:val="20"/>
              </w:rPr>
              <w:t xml:space="preserve">pujących informacji o </w:t>
            </w:r>
            <w:r w:rsidR="006D114B">
              <w:rPr>
                <w:rFonts w:asciiTheme="minorHAnsi" w:eastAsia="Cambria" w:hAnsiTheme="minorHAnsi" w:cstheme="minorBidi"/>
                <w:sz w:val="20"/>
                <w:szCs w:val="20"/>
              </w:rPr>
              <w:t>budżecie zadania</w:t>
            </w:r>
            <w:r w:rsidR="00E111DF">
              <w:rPr>
                <w:rFonts w:asciiTheme="minorHAnsi" w:eastAsia="Cambria" w:hAnsiTheme="minorHAnsi" w:cstheme="minorBidi"/>
                <w:sz w:val="20"/>
                <w:szCs w:val="20"/>
              </w:rPr>
              <w:t>:</w:t>
            </w:r>
          </w:p>
          <w:p w14:paraId="0DF59700" w14:textId="77777777" w:rsidR="00E111DF" w:rsidRDefault="00E111DF" w:rsidP="00A82670">
            <w:pPr>
              <w:spacing w:after="0" w:line="276" w:lineRule="auto"/>
              <w:rPr>
                <w:rFonts w:asciiTheme="minorHAnsi" w:eastAsia="Cambria" w:hAnsiTheme="minorHAnsi" w:cstheme="minorBidi"/>
                <w:sz w:val="20"/>
                <w:szCs w:val="20"/>
              </w:rPr>
            </w:pPr>
          </w:p>
          <w:p w14:paraId="58225B5A" w14:textId="77A805C5" w:rsidR="00E111DF" w:rsidRDefault="00E111DF" w:rsidP="00A82670">
            <w:pPr>
              <w:spacing w:after="0" w:line="276" w:lineRule="auto"/>
              <w:rPr>
                <w:rFonts w:asciiTheme="minorHAnsi" w:eastAsia="Cambria" w:hAnsiTheme="minorHAnsi" w:cstheme="minorBidi"/>
                <w:b/>
                <w:sz w:val="20"/>
                <w:szCs w:val="20"/>
              </w:rPr>
            </w:pPr>
            <w:r w:rsidRPr="00280179">
              <w:rPr>
                <w:rFonts w:asciiTheme="minorHAnsi" w:eastAsia="Cambria" w:hAnsiTheme="minorHAnsi" w:cstheme="minorBidi"/>
                <w:b/>
                <w:sz w:val="20"/>
                <w:szCs w:val="20"/>
              </w:rPr>
              <w:t xml:space="preserve">KOSZTY PROJEKTU </w:t>
            </w:r>
            <w:r w:rsidR="006D114B">
              <w:rPr>
                <w:rFonts w:asciiTheme="minorHAnsi" w:eastAsia="Cambria" w:hAnsiTheme="minorHAnsi" w:cstheme="minorBidi"/>
                <w:b/>
                <w:sz w:val="20"/>
                <w:szCs w:val="20"/>
              </w:rPr>
              <w:t>wynoszą 75 000 zł brutto i obejmują:</w:t>
            </w:r>
          </w:p>
          <w:p w14:paraId="03F25E1E" w14:textId="77777777" w:rsidR="006D114B" w:rsidRPr="00280179" w:rsidRDefault="006D114B" w:rsidP="00A82670">
            <w:pPr>
              <w:spacing w:after="0" w:line="276" w:lineRule="auto"/>
              <w:rPr>
                <w:rFonts w:asciiTheme="minorHAnsi" w:eastAsia="Cambria" w:hAnsiTheme="minorHAnsi" w:cstheme="minorBidi"/>
                <w:b/>
                <w:sz w:val="20"/>
                <w:szCs w:val="20"/>
              </w:rPr>
            </w:pPr>
          </w:p>
          <w:p w14:paraId="65B28EBB" w14:textId="6E14C0E5" w:rsidR="00280179" w:rsidRDefault="00280179" w:rsidP="00A82670">
            <w:pPr>
              <w:spacing w:after="0" w:line="257" w:lineRule="auto"/>
              <w:rPr>
                <w:bCs/>
                <w:sz w:val="20"/>
                <w:szCs w:val="20"/>
              </w:rPr>
            </w:pPr>
            <w:r w:rsidRPr="006D114B">
              <w:rPr>
                <w:bCs/>
                <w:sz w:val="20"/>
                <w:szCs w:val="20"/>
              </w:rPr>
              <w:t xml:space="preserve">Opiekun strefy </w:t>
            </w:r>
            <w:r w:rsidR="006D114B" w:rsidRPr="006D114B">
              <w:rPr>
                <w:bCs/>
                <w:sz w:val="20"/>
                <w:szCs w:val="20"/>
              </w:rPr>
              <w:t xml:space="preserve">– </w:t>
            </w:r>
            <w:r w:rsidR="00A82670">
              <w:rPr>
                <w:bCs/>
                <w:sz w:val="20"/>
                <w:szCs w:val="20"/>
              </w:rPr>
              <w:t xml:space="preserve">½ etatu x </w:t>
            </w:r>
            <w:r w:rsidR="006D114B" w:rsidRPr="006D114B">
              <w:rPr>
                <w:bCs/>
                <w:sz w:val="20"/>
                <w:szCs w:val="20"/>
              </w:rPr>
              <w:t xml:space="preserve">5 </w:t>
            </w:r>
            <w:r w:rsidR="00A82670">
              <w:rPr>
                <w:bCs/>
                <w:sz w:val="20"/>
                <w:szCs w:val="20"/>
              </w:rPr>
              <w:t>miesięcy x 4</w:t>
            </w:r>
            <w:r w:rsidR="006D114B" w:rsidRPr="006D114B">
              <w:rPr>
                <w:bCs/>
                <w:sz w:val="20"/>
                <w:szCs w:val="20"/>
              </w:rPr>
              <w:t>000 zł = 2</w:t>
            </w:r>
            <w:r w:rsidR="00A82670">
              <w:rPr>
                <w:bCs/>
                <w:sz w:val="20"/>
                <w:szCs w:val="20"/>
              </w:rPr>
              <w:t>0</w:t>
            </w:r>
            <w:r w:rsidR="006D114B" w:rsidRPr="006D114B">
              <w:rPr>
                <w:bCs/>
                <w:sz w:val="20"/>
                <w:szCs w:val="20"/>
              </w:rPr>
              <w:t> 000 zł</w:t>
            </w:r>
          </w:p>
          <w:p w14:paraId="3220EAC7" w14:textId="684C049F" w:rsidR="006D114B" w:rsidRDefault="006D114B" w:rsidP="00A82670">
            <w:pPr>
              <w:spacing w:after="0" w:line="257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Spotkania z ciekawymi osobami – 8 610 zł</w:t>
            </w:r>
          </w:p>
          <w:p w14:paraId="2D38F6F2" w14:textId="093CF307" w:rsidR="00A82670" w:rsidRDefault="00A82670" w:rsidP="00A82670">
            <w:pPr>
              <w:spacing w:after="0" w:line="257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Koszty wynajmu/użytkowania powierzchni na Klub Aktywności Młodzieżowej – 5000 zł</w:t>
            </w:r>
          </w:p>
          <w:p w14:paraId="2FCC1CD0" w14:textId="77777777" w:rsidR="006D114B" w:rsidRPr="006D114B" w:rsidRDefault="006D114B" w:rsidP="00A82670">
            <w:pPr>
              <w:spacing w:after="0" w:line="257" w:lineRule="auto"/>
              <w:rPr>
                <w:bCs/>
                <w:sz w:val="20"/>
                <w:szCs w:val="20"/>
              </w:rPr>
            </w:pPr>
          </w:p>
          <w:p w14:paraId="76448028" w14:textId="72C01C29" w:rsidR="00E111DF" w:rsidRPr="00280179" w:rsidRDefault="006D114B" w:rsidP="00A82670">
            <w:pPr>
              <w:spacing w:after="0" w:line="257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WYPOSAŻENIE</w:t>
            </w:r>
            <w:r w:rsidRPr="00280179">
              <w:rPr>
                <w:b/>
                <w:bCs/>
                <w:sz w:val="20"/>
                <w:szCs w:val="20"/>
              </w:rPr>
              <w:t xml:space="preserve"> </w:t>
            </w:r>
            <w:r w:rsidR="00E111DF" w:rsidRPr="00280179">
              <w:rPr>
                <w:b/>
                <w:bCs/>
                <w:sz w:val="20"/>
                <w:szCs w:val="20"/>
              </w:rPr>
              <w:t>STREF</w:t>
            </w:r>
            <w:r>
              <w:rPr>
                <w:b/>
                <w:bCs/>
                <w:sz w:val="20"/>
                <w:szCs w:val="20"/>
              </w:rPr>
              <w:t>Y</w:t>
            </w:r>
            <w:r w:rsidR="00E111DF" w:rsidRPr="00280179">
              <w:rPr>
                <w:b/>
                <w:bCs/>
                <w:sz w:val="20"/>
                <w:szCs w:val="20"/>
              </w:rPr>
              <w:t xml:space="preserve"> NAUKI:</w:t>
            </w:r>
            <w:r w:rsidR="00280179">
              <w:rPr>
                <w:b/>
                <w:bCs/>
                <w:sz w:val="20"/>
                <w:szCs w:val="20"/>
              </w:rPr>
              <w:t xml:space="preserve"> 22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280179">
              <w:rPr>
                <w:b/>
                <w:bCs/>
                <w:sz w:val="20"/>
                <w:szCs w:val="20"/>
              </w:rPr>
              <w:t>690</w:t>
            </w:r>
            <w:r>
              <w:rPr>
                <w:b/>
                <w:bCs/>
                <w:sz w:val="20"/>
                <w:szCs w:val="20"/>
              </w:rPr>
              <w:t xml:space="preserve"> zł</w:t>
            </w:r>
          </w:p>
          <w:p w14:paraId="07BB53ED" w14:textId="7FEFE6C9" w:rsidR="00E111DF" w:rsidRPr="00280179" w:rsidRDefault="00E111DF" w:rsidP="00A82670">
            <w:pPr>
              <w:pStyle w:val="Akapitzlist"/>
              <w:numPr>
                <w:ilvl w:val="0"/>
                <w:numId w:val="9"/>
              </w:numPr>
              <w:spacing w:after="0" w:line="257" w:lineRule="auto"/>
              <w:rPr>
                <w:sz w:val="20"/>
                <w:szCs w:val="20"/>
              </w:rPr>
            </w:pPr>
            <w:r w:rsidRPr="00280179">
              <w:rPr>
                <w:sz w:val="20"/>
                <w:szCs w:val="20"/>
              </w:rPr>
              <w:t xml:space="preserve">Zakup modelu układu słonecznego (np.: </w:t>
            </w:r>
            <w:hyperlink r:id="rId12">
              <w:r w:rsidRPr="00280179">
                <w:rPr>
                  <w:rStyle w:val="Hipercze"/>
                  <w:color w:val="0563C1"/>
                  <w:sz w:val="20"/>
                  <w:szCs w:val="20"/>
                </w:rPr>
                <w:t>Układ Słoneczny i gwiazdozbiory - model ruchomy Sklep FPN Nysa - pomoce dydaktyczne</w:t>
              </w:r>
            </w:hyperlink>
            <w:r w:rsidRPr="00280179">
              <w:rPr>
                <w:sz w:val="20"/>
                <w:szCs w:val="20"/>
              </w:rPr>
              <w:t>) – 270 zł</w:t>
            </w:r>
          </w:p>
          <w:p w14:paraId="388F59EE" w14:textId="6D446597" w:rsidR="00E111DF" w:rsidRPr="00280179" w:rsidRDefault="00E111DF" w:rsidP="00A82670">
            <w:pPr>
              <w:pStyle w:val="Akapitzlist"/>
              <w:numPr>
                <w:ilvl w:val="0"/>
                <w:numId w:val="9"/>
              </w:numPr>
              <w:spacing w:after="0" w:line="257" w:lineRule="auto"/>
              <w:jc w:val="both"/>
              <w:rPr>
                <w:sz w:val="20"/>
                <w:szCs w:val="20"/>
              </w:rPr>
            </w:pPr>
            <w:r w:rsidRPr="00280179">
              <w:rPr>
                <w:sz w:val="20"/>
                <w:szCs w:val="20"/>
              </w:rPr>
              <w:t xml:space="preserve">Zakup globusa (np.: </w:t>
            </w:r>
            <w:hyperlink r:id="rId13">
              <w:r w:rsidRPr="00280179">
                <w:rPr>
                  <w:rStyle w:val="Hipercze"/>
                  <w:color w:val="0563C1"/>
                  <w:sz w:val="20"/>
                  <w:szCs w:val="20"/>
                </w:rPr>
                <w:t>Globus 320 PODŚWIETLANY - ERLI.pl</w:t>
              </w:r>
            </w:hyperlink>
            <w:r w:rsidR="00280179">
              <w:rPr>
                <w:sz w:val="20"/>
                <w:szCs w:val="20"/>
              </w:rPr>
              <w:t>)</w:t>
            </w:r>
            <w:r w:rsidRPr="00280179">
              <w:rPr>
                <w:sz w:val="20"/>
                <w:szCs w:val="20"/>
              </w:rPr>
              <w:t xml:space="preserve"> </w:t>
            </w:r>
            <w:r w:rsidR="00280179">
              <w:rPr>
                <w:sz w:val="20"/>
                <w:szCs w:val="20"/>
              </w:rPr>
              <w:t xml:space="preserve">- </w:t>
            </w:r>
            <w:r w:rsidRPr="00280179">
              <w:rPr>
                <w:sz w:val="20"/>
                <w:szCs w:val="20"/>
              </w:rPr>
              <w:t>180</w:t>
            </w:r>
            <w:r w:rsidR="00280179">
              <w:rPr>
                <w:sz w:val="20"/>
                <w:szCs w:val="20"/>
              </w:rPr>
              <w:t xml:space="preserve"> </w:t>
            </w:r>
            <w:r w:rsidRPr="00280179">
              <w:rPr>
                <w:sz w:val="20"/>
                <w:szCs w:val="20"/>
              </w:rPr>
              <w:t>zł</w:t>
            </w:r>
          </w:p>
          <w:p w14:paraId="50D7B012" w14:textId="3BCCBB48" w:rsidR="00E111DF" w:rsidRPr="00280179" w:rsidRDefault="00E111DF" w:rsidP="00A82670">
            <w:pPr>
              <w:pStyle w:val="Akapitzlist"/>
              <w:numPr>
                <w:ilvl w:val="0"/>
                <w:numId w:val="9"/>
              </w:numPr>
              <w:spacing w:after="0" w:line="257" w:lineRule="auto"/>
              <w:jc w:val="both"/>
              <w:rPr>
                <w:sz w:val="20"/>
                <w:szCs w:val="20"/>
              </w:rPr>
            </w:pPr>
            <w:r w:rsidRPr="00280179">
              <w:rPr>
                <w:sz w:val="20"/>
                <w:szCs w:val="20"/>
              </w:rPr>
              <w:t xml:space="preserve">Zakup zestawu do doświadczeń chemicznych (np.: </w:t>
            </w:r>
            <w:hyperlink r:id="rId14">
              <w:r w:rsidRPr="00280179">
                <w:rPr>
                  <w:rStyle w:val="Hipercze"/>
                  <w:color w:val="0563C1"/>
                  <w:sz w:val="20"/>
                  <w:szCs w:val="20"/>
                </w:rPr>
                <w:t>Chemia - Zestaw do doświadczeń chemicznych Sklep FPN Nysa - pomoce dydaktyczne do chemii</w:t>
              </w:r>
            </w:hyperlink>
            <w:r w:rsidRPr="00280179">
              <w:rPr>
                <w:rStyle w:val="Hipercze"/>
                <w:color w:val="0563C1"/>
                <w:sz w:val="20"/>
                <w:szCs w:val="20"/>
              </w:rPr>
              <w:t xml:space="preserve">) </w:t>
            </w:r>
            <w:r w:rsidRPr="00280179">
              <w:rPr>
                <w:sz w:val="20"/>
                <w:szCs w:val="20"/>
              </w:rPr>
              <w:t>– 2700 zł</w:t>
            </w:r>
          </w:p>
          <w:p w14:paraId="38398B81" w14:textId="4ECD38A5" w:rsidR="00E111DF" w:rsidRPr="00280179" w:rsidRDefault="00E111DF" w:rsidP="00A82670">
            <w:pPr>
              <w:pStyle w:val="Akapitzlist"/>
              <w:numPr>
                <w:ilvl w:val="0"/>
                <w:numId w:val="9"/>
              </w:numPr>
              <w:spacing w:after="0" w:line="257" w:lineRule="auto"/>
              <w:jc w:val="both"/>
              <w:rPr>
                <w:sz w:val="20"/>
                <w:szCs w:val="20"/>
              </w:rPr>
            </w:pPr>
            <w:r w:rsidRPr="00280179">
              <w:rPr>
                <w:sz w:val="20"/>
                <w:szCs w:val="20"/>
              </w:rPr>
              <w:t>Zakup 2 projektorów – 10 000 zł</w:t>
            </w:r>
          </w:p>
          <w:p w14:paraId="455C60B4" w14:textId="527D7D75" w:rsidR="00E111DF" w:rsidRPr="00280179" w:rsidRDefault="00E111DF" w:rsidP="00A82670">
            <w:pPr>
              <w:pStyle w:val="Akapitzlist"/>
              <w:numPr>
                <w:ilvl w:val="0"/>
                <w:numId w:val="9"/>
              </w:numPr>
              <w:spacing w:after="0" w:line="257" w:lineRule="auto"/>
              <w:jc w:val="both"/>
              <w:rPr>
                <w:sz w:val="20"/>
                <w:szCs w:val="20"/>
              </w:rPr>
            </w:pPr>
            <w:r w:rsidRPr="00280179">
              <w:rPr>
                <w:sz w:val="20"/>
                <w:szCs w:val="20"/>
              </w:rPr>
              <w:t xml:space="preserve">Zakup tablicy obrotowo-jezdnej z markerami (np. </w:t>
            </w:r>
            <w:hyperlink r:id="rId15">
              <w:r w:rsidRPr="00280179">
                <w:rPr>
                  <w:rStyle w:val="Hipercze"/>
                  <w:color w:val="0563C1"/>
                  <w:sz w:val="20"/>
                  <w:szCs w:val="20"/>
                </w:rPr>
                <w:t>Tablica obrotowo-jezdna biała 170x102cm wys. 185 cm Sklep FPN Nysa - pomoce dydaktyczne</w:t>
              </w:r>
            </w:hyperlink>
            <w:r w:rsidRPr="00280179">
              <w:rPr>
                <w:sz w:val="20"/>
                <w:szCs w:val="20"/>
              </w:rPr>
              <w:t>) – 2000 zł</w:t>
            </w:r>
          </w:p>
          <w:p w14:paraId="501E3671" w14:textId="77777777" w:rsidR="00E111DF" w:rsidRDefault="00E111DF" w:rsidP="00A82670">
            <w:pPr>
              <w:pStyle w:val="Akapitzlist"/>
              <w:numPr>
                <w:ilvl w:val="0"/>
                <w:numId w:val="9"/>
              </w:numPr>
              <w:spacing w:after="0" w:line="257" w:lineRule="auto"/>
              <w:jc w:val="both"/>
              <w:rPr>
                <w:sz w:val="20"/>
                <w:szCs w:val="20"/>
              </w:rPr>
            </w:pPr>
            <w:r w:rsidRPr="00280179">
              <w:rPr>
                <w:sz w:val="20"/>
                <w:szCs w:val="20"/>
              </w:rPr>
              <w:t xml:space="preserve">Zakup mikroskopowych preparatów biologicznych (np.: </w:t>
            </w:r>
            <w:hyperlink r:id="rId16">
              <w:r w:rsidRPr="00280179">
                <w:rPr>
                  <w:rStyle w:val="Hipercze"/>
                  <w:color w:val="0563C1"/>
                  <w:sz w:val="20"/>
                  <w:szCs w:val="20"/>
                </w:rPr>
                <w:t>Zestaw mikroskopowych preparatów biologicznych 100 Sklep FPN Nysa - pomoce dydaktyczne</w:t>
              </w:r>
            </w:hyperlink>
            <w:r w:rsidRPr="00280179">
              <w:rPr>
                <w:sz w:val="20"/>
                <w:szCs w:val="20"/>
              </w:rPr>
              <w:t>) – 340 zł</w:t>
            </w:r>
          </w:p>
          <w:p w14:paraId="775D925F" w14:textId="6C7A65CD" w:rsidR="00280179" w:rsidRPr="00280179" w:rsidRDefault="00280179" w:rsidP="00A82670">
            <w:pPr>
              <w:pStyle w:val="Akapitzlist"/>
              <w:numPr>
                <w:ilvl w:val="0"/>
                <w:numId w:val="9"/>
              </w:numPr>
              <w:spacing w:after="0" w:line="257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Mikroskop – 2000 zł</w:t>
            </w:r>
          </w:p>
          <w:p w14:paraId="0E9B82B9" w14:textId="31302D7F" w:rsidR="00E111DF" w:rsidRDefault="00E111DF" w:rsidP="00A82670">
            <w:pPr>
              <w:pStyle w:val="Akapitzlist"/>
              <w:numPr>
                <w:ilvl w:val="0"/>
                <w:numId w:val="9"/>
              </w:numPr>
              <w:spacing w:after="0" w:line="257" w:lineRule="auto"/>
              <w:jc w:val="both"/>
              <w:rPr>
                <w:sz w:val="20"/>
                <w:szCs w:val="20"/>
              </w:rPr>
            </w:pPr>
            <w:r w:rsidRPr="00280179">
              <w:rPr>
                <w:sz w:val="20"/>
                <w:szCs w:val="20"/>
              </w:rPr>
              <w:t xml:space="preserve">Zestaw fantomów (np.: </w:t>
            </w:r>
            <w:hyperlink r:id="rId17">
              <w:r w:rsidRPr="00280179">
                <w:rPr>
                  <w:rStyle w:val="Hipercze"/>
                  <w:color w:val="0563C1"/>
                  <w:sz w:val="20"/>
                  <w:szCs w:val="20"/>
                </w:rPr>
                <w:t>Zestaw fantomów z różnych kategorii wiekowych Little Family QCPR Sklep FPN Nysa - pomoce dydaktyczne</w:t>
              </w:r>
            </w:hyperlink>
            <w:r w:rsidRPr="00280179">
              <w:rPr>
                <w:sz w:val="20"/>
                <w:szCs w:val="20"/>
              </w:rPr>
              <w:t>) – 5200 zł</w:t>
            </w:r>
          </w:p>
          <w:p w14:paraId="04E85259" w14:textId="77777777" w:rsidR="00A82670" w:rsidRDefault="00A82670" w:rsidP="00A82670">
            <w:pPr>
              <w:spacing w:after="0" w:line="257" w:lineRule="auto"/>
              <w:rPr>
                <w:b/>
                <w:bCs/>
                <w:sz w:val="20"/>
                <w:szCs w:val="20"/>
              </w:rPr>
            </w:pPr>
          </w:p>
          <w:p w14:paraId="7EF2B3DE" w14:textId="506BB632" w:rsidR="00E111DF" w:rsidRPr="00280179" w:rsidRDefault="006D114B" w:rsidP="00A82670">
            <w:pPr>
              <w:spacing w:after="0" w:line="257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WYPOSAŻENIE </w:t>
            </w:r>
            <w:r w:rsidR="00E111DF" w:rsidRPr="00280179">
              <w:rPr>
                <w:b/>
                <w:bCs/>
                <w:sz w:val="20"/>
                <w:szCs w:val="20"/>
              </w:rPr>
              <w:t>STREF</w:t>
            </w:r>
            <w:r>
              <w:rPr>
                <w:b/>
                <w:bCs/>
                <w:sz w:val="20"/>
                <w:szCs w:val="20"/>
              </w:rPr>
              <w:t>Y</w:t>
            </w:r>
            <w:r w:rsidR="00E111DF" w:rsidRPr="00280179">
              <w:rPr>
                <w:b/>
                <w:bCs/>
                <w:sz w:val="20"/>
                <w:szCs w:val="20"/>
              </w:rPr>
              <w:t xml:space="preserve"> CHILLOUT:</w:t>
            </w:r>
            <w:r w:rsidR="00280179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18 </w:t>
            </w:r>
            <w:r w:rsidR="00280179">
              <w:rPr>
                <w:b/>
                <w:bCs/>
                <w:sz w:val="20"/>
                <w:szCs w:val="20"/>
              </w:rPr>
              <w:t>700</w:t>
            </w:r>
            <w:r>
              <w:rPr>
                <w:b/>
                <w:bCs/>
                <w:sz w:val="20"/>
                <w:szCs w:val="20"/>
              </w:rPr>
              <w:t xml:space="preserve"> zł</w:t>
            </w:r>
          </w:p>
          <w:p w14:paraId="3ACB41B6" w14:textId="77777777" w:rsidR="00E111DF" w:rsidRPr="00280179" w:rsidRDefault="00E111DF" w:rsidP="00A82670">
            <w:pPr>
              <w:pStyle w:val="Akapitzlist"/>
              <w:numPr>
                <w:ilvl w:val="0"/>
                <w:numId w:val="10"/>
              </w:numPr>
              <w:spacing w:after="0" w:line="257" w:lineRule="auto"/>
              <w:rPr>
                <w:sz w:val="20"/>
                <w:szCs w:val="20"/>
              </w:rPr>
            </w:pPr>
            <w:r w:rsidRPr="00280179">
              <w:rPr>
                <w:sz w:val="20"/>
                <w:szCs w:val="20"/>
              </w:rPr>
              <w:t xml:space="preserve">Kolumny głośnikowe (np.: </w:t>
            </w:r>
            <w:hyperlink r:id="rId18">
              <w:r w:rsidRPr="00280179">
                <w:rPr>
                  <w:rStyle w:val="Hipercze"/>
                  <w:color w:val="0563C1"/>
                  <w:sz w:val="20"/>
                  <w:szCs w:val="20"/>
                </w:rPr>
                <w:t xml:space="preserve">JBL </w:t>
              </w:r>
              <w:proofErr w:type="spellStart"/>
              <w:r w:rsidRPr="00280179">
                <w:rPr>
                  <w:rStyle w:val="Hipercze"/>
                  <w:color w:val="0563C1"/>
                  <w:sz w:val="20"/>
                  <w:szCs w:val="20"/>
                </w:rPr>
                <w:t>Stage</w:t>
              </w:r>
              <w:proofErr w:type="spellEnd"/>
              <w:r w:rsidRPr="00280179">
                <w:rPr>
                  <w:rStyle w:val="Hipercze"/>
                  <w:color w:val="0563C1"/>
                  <w:sz w:val="20"/>
                  <w:szCs w:val="20"/>
                </w:rPr>
                <w:t xml:space="preserve"> 2 260F Czarny (1 szt.) Kolumny głośnikowe - niskie ceny i opinie w Media </w:t>
              </w:r>
              <w:proofErr w:type="spellStart"/>
              <w:r w:rsidRPr="00280179">
                <w:rPr>
                  <w:rStyle w:val="Hipercze"/>
                  <w:color w:val="0563C1"/>
                  <w:sz w:val="20"/>
                  <w:szCs w:val="20"/>
                </w:rPr>
                <w:t>Expert</w:t>
              </w:r>
              <w:proofErr w:type="spellEnd"/>
            </w:hyperlink>
            <w:r w:rsidRPr="00280179">
              <w:rPr>
                <w:sz w:val="20"/>
                <w:szCs w:val="20"/>
              </w:rPr>
              <w:t>) - 2 600 zł</w:t>
            </w:r>
          </w:p>
          <w:p w14:paraId="0E60D409" w14:textId="2F3E31DA" w:rsidR="00E111DF" w:rsidRPr="006D114B" w:rsidRDefault="00E111DF" w:rsidP="00A82670">
            <w:pPr>
              <w:pStyle w:val="Akapitzlist"/>
              <w:numPr>
                <w:ilvl w:val="0"/>
                <w:numId w:val="10"/>
              </w:numPr>
              <w:spacing w:after="0" w:line="257" w:lineRule="auto"/>
              <w:rPr>
                <w:color w:val="000000" w:themeColor="text1"/>
                <w:sz w:val="20"/>
                <w:szCs w:val="20"/>
              </w:rPr>
            </w:pPr>
            <w:r w:rsidRPr="006D114B">
              <w:rPr>
                <w:color w:val="000000" w:themeColor="text1"/>
                <w:sz w:val="20"/>
                <w:szCs w:val="20"/>
              </w:rPr>
              <w:t xml:space="preserve">Laptopy </w:t>
            </w:r>
            <w:r w:rsidR="006D114B" w:rsidRPr="006D114B">
              <w:rPr>
                <w:color w:val="000000" w:themeColor="text1"/>
                <w:sz w:val="20"/>
                <w:szCs w:val="20"/>
              </w:rPr>
              <w:t>2</w:t>
            </w:r>
            <w:r w:rsidRPr="006D114B">
              <w:rPr>
                <w:color w:val="000000" w:themeColor="text1"/>
                <w:sz w:val="20"/>
                <w:szCs w:val="20"/>
              </w:rPr>
              <w:t xml:space="preserve"> sztuk</w:t>
            </w:r>
            <w:r w:rsidR="006D114B" w:rsidRPr="006D114B">
              <w:rPr>
                <w:color w:val="000000" w:themeColor="text1"/>
                <w:sz w:val="20"/>
                <w:szCs w:val="20"/>
              </w:rPr>
              <w:t>i x 4000 = 8 000</w:t>
            </w:r>
            <w:r w:rsidR="00280179" w:rsidRPr="006D114B">
              <w:rPr>
                <w:color w:val="000000" w:themeColor="text1"/>
                <w:sz w:val="20"/>
                <w:szCs w:val="20"/>
              </w:rPr>
              <w:t xml:space="preserve"> zł</w:t>
            </w:r>
          </w:p>
          <w:p w14:paraId="40102AFA" w14:textId="77777777" w:rsidR="00E111DF" w:rsidRPr="00280179" w:rsidRDefault="00E111DF" w:rsidP="00A82670">
            <w:pPr>
              <w:pStyle w:val="Akapitzlist"/>
              <w:numPr>
                <w:ilvl w:val="0"/>
                <w:numId w:val="10"/>
              </w:numPr>
              <w:spacing w:after="0" w:line="257" w:lineRule="auto"/>
              <w:rPr>
                <w:sz w:val="20"/>
                <w:szCs w:val="20"/>
              </w:rPr>
            </w:pPr>
            <w:r w:rsidRPr="00280179">
              <w:rPr>
                <w:sz w:val="20"/>
                <w:szCs w:val="20"/>
              </w:rPr>
              <w:t xml:space="preserve">zestaw gier planszowych i karcianych (np.: scrabble, </w:t>
            </w:r>
            <w:proofErr w:type="spellStart"/>
            <w:r w:rsidRPr="00280179">
              <w:rPr>
                <w:sz w:val="20"/>
                <w:szCs w:val="20"/>
              </w:rPr>
              <w:t>monopoly</w:t>
            </w:r>
            <w:proofErr w:type="spellEnd"/>
            <w:r w:rsidRPr="00280179">
              <w:rPr>
                <w:sz w:val="20"/>
                <w:szCs w:val="20"/>
              </w:rPr>
              <w:t>, uno, szachy oraz edukacyjne tzn. quizy geograficzne itp.) - 1000 zł</w:t>
            </w:r>
          </w:p>
          <w:p w14:paraId="7AEB2953" w14:textId="01135690" w:rsidR="00E111DF" w:rsidRPr="00280179" w:rsidRDefault="00E111DF" w:rsidP="00A82670">
            <w:pPr>
              <w:pStyle w:val="Akapitzlist"/>
              <w:numPr>
                <w:ilvl w:val="0"/>
                <w:numId w:val="10"/>
              </w:numPr>
              <w:spacing w:after="0" w:line="257" w:lineRule="auto"/>
              <w:rPr>
                <w:rStyle w:val="Hipercze"/>
                <w:color w:val="auto"/>
                <w:sz w:val="20"/>
                <w:szCs w:val="20"/>
                <w:u w:val="none"/>
              </w:rPr>
            </w:pPr>
            <w:proofErr w:type="spellStart"/>
            <w:r w:rsidRPr="00280179">
              <w:rPr>
                <w:sz w:val="20"/>
                <w:szCs w:val="20"/>
              </w:rPr>
              <w:t>dart</w:t>
            </w:r>
            <w:proofErr w:type="spellEnd"/>
            <w:r w:rsidRPr="00280179">
              <w:rPr>
                <w:sz w:val="20"/>
                <w:szCs w:val="20"/>
              </w:rPr>
              <w:t xml:space="preserve"> (rzutki</w:t>
            </w:r>
            <w:r w:rsidR="00280179">
              <w:rPr>
                <w:sz w:val="20"/>
                <w:szCs w:val="20"/>
              </w:rPr>
              <w:t xml:space="preserve"> - </w:t>
            </w:r>
            <w:r w:rsidR="00280179" w:rsidRPr="00280179">
              <w:rPr>
                <w:sz w:val="20"/>
                <w:szCs w:val="20"/>
              </w:rPr>
              <w:t xml:space="preserve">np.: </w:t>
            </w:r>
            <w:hyperlink r:id="rId19">
              <w:r w:rsidR="00280179" w:rsidRPr="00280179">
                <w:rPr>
                  <w:rStyle w:val="Hipercze"/>
                  <w:color w:val="0563C1"/>
                  <w:sz w:val="20"/>
                  <w:szCs w:val="20"/>
                </w:rPr>
                <w:t xml:space="preserve">Toys 4 </w:t>
              </w:r>
              <w:proofErr w:type="spellStart"/>
              <w:r w:rsidR="00280179" w:rsidRPr="00280179">
                <w:rPr>
                  <w:rStyle w:val="Hipercze"/>
                  <w:color w:val="0563C1"/>
                  <w:sz w:val="20"/>
                  <w:szCs w:val="20"/>
                </w:rPr>
                <w:t>All</w:t>
              </w:r>
              <w:proofErr w:type="spellEnd"/>
              <w:r w:rsidR="00280179" w:rsidRPr="00280179">
                <w:rPr>
                  <w:rStyle w:val="Hipercze"/>
                  <w:color w:val="0563C1"/>
                  <w:sz w:val="20"/>
                  <w:szCs w:val="20"/>
                </w:rPr>
                <w:t xml:space="preserve">, </w:t>
              </w:r>
              <w:proofErr w:type="spellStart"/>
              <w:r w:rsidR="00280179" w:rsidRPr="00280179">
                <w:rPr>
                  <w:rStyle w:val="Hipercze"/>
                  <w:color w:val="0563C1"/>
                  <w:sz w:val="20"/>
                  <w:szCs w:val="20"/>
                </w:rPr>
                <w:t>dart</w:t>
              </w:r>
              <w:proofErr w:type="spellEnd"/>
              <w:r w:rsidR="00280179" w:rsidRPr="00280179">
                <w:rPr>
                  <w:rStyle w:val="Hipercze"/>
                  <w:color w:val="0563C1"/>
                  <w:sz w:val="20"/>
                  <w:szCs w:val="20"/>
                </w:rPr>
                <w:t xml:space="preserve"> na ostre rzutki, 38 cm-smyk.com</w:t>
              </w:r>
            </w:hyperlink>
            <w:r w:rsidRPr="00280179">
              <w:rPr>
                <w:sz w:val="20"/>
                <w:szCs w:val="20"/>
              </w:rPr>
              <w:t>) - 2 sztuki - około 100</w:t>
            </w:r>
            <w:r w:rsidR="00280179">
              <w:rPr>
                <w:sz w:val="20"/>
                <w:szCs w:val="20"/>
              </w:rPr>
              <w:t xml:space="preserve"> </w:t>
            </w:r>
            <w:r w:rsidRPr="00280179">
              <w:rPr>
                <w:sz w:val="20"/>
                <w:szCs w:val="20"/>
              </w:rPr>
              <w:t xml:space="preserve">zł </w:t>
            </w:r>
          </w:p>
          <w:p w14:paraId="69D0F124" w14:textId="77777777" w:rsidR="00E111DF" w:rsidRPr="00280179" w:rsidRDefault="00E111DF" w:rsidP="00A82670">
            <w:pPr>
              <w:pStyle w:val="Akapitzlist"/>
              <w:numPr>
                <w:ilvl w:val="0"/>
                <w:numId w:val="10"/>
              </w:numPr>
              <w:spacing w:after="0" w:line="257" w:lineRule="auto"/>
              <w:rPr>
                <w:sz w:val="20"/>
                <w:szCs w:val="20"/>
              </w:rPr>
            </w:pPr>
            <w:r w:rsidRPr="00280179">
              <w:rPr>
                <w:sz w:val="20"/>
                <w:szCs w:val="20"/>
              </w:rPr>
              <w:t>łańcuch-lampki LED (5 sztuk lub więcej) – około 500 zł</w:t>
            </w:r>
          </w:p>
          <w:p w14:paraId="68BCFE0B" w14:textId="4BC4BA53" w:rsidR="00E111DF" w:rsidRPr="00280179" w:rsidRDefault="00E111DF" w:rsidP="00A82670">
            <w:pPr>
              <w:pStyle w:val="Akapitzlist"/>
              <w:numPr>
                <w:ilvl w:val="0"/>
                <w:numId w:val="10"/>
              </w:numPr>
              <w:spacing w:after="0" w:line="257" w:lineRule="auto"/>
              <w:rPr>
                <w:sz w:val="20"/>
                <w:szCs w:val="20"/>
              </w:rPr>
            </w:pPr>
            <w:r w:rsidRPr="00280179">
              <w:rPr>
                <w:sz w:val="20"/>
                <w:szCs w:val="20"/>
              </w:rPr>
              <w:t xml:space="preserve">pufy (np.: </w:t>
            </w:r>
            <w:hyperlink r:id="rId20">
              <w:r w:rsidRPr="00280179">
                <w:rPr>
                  <w:rStyle w:val="Hipercze"/>
                  <w:color w:val="0563C1"/>
                  <w:sz w:val="20"/>
                  <w:szCs w:val="20"/>
                </w:rPr>
                <w:t xml:space="preserve">Pufa </w:t>
              </w:r>
              <w:proofErr w:type="spellStart"/>
              <w:r w:rsidRPr="00280179">
                <w:rPr>
                  <w:rStyle w:val="Hipercze"/>
                  <w:color w:val="0563C1"/>
                  <w:sz w:val="20"/>
                  <w:szCs w:val="20"/>
                </w:rPr>
                <w:t>sako</w:t>
              </w:r>
              <w:proofErr w:type="spellEnd"/>
              <w:r w:rsidRPr="00280179">
                <w:rPr>
                  <w:rStyle w:val="Hipercze"/>
                  <w:color w:val="0563C1"/>
                  <w:sz w:val="20"/>
                  <w:szCs w:val="20"/>
                </w:rPr>
                <w:t xml:space="preserve"> XXXL worek + gratis szara - Komfort Pufy - pufy piłki worki </w:t>
              </w:r>
              <w:proofErr w:type="spellStart"/>
              <w:r w:rsidRPr="00280179">
                <w:rPr>
                  <w:rStyle w:val="Hipercze"/>
                  <w:color w:val="0563C1"/>
                  <w:sz w:val="20"/>
                  <w:szCs w:val="20"/>
                </w:rPr>
                <w:t>sako</w:t>
              </w:r>
              <w:proofErr w:type="spellEnd"/>
              <w:r w:rsidRPr="00280179">
                <w:rPr>
                  <w:rStyle w:val="Hipercze"/>
                  <w:color w:val="0563C1"/>
                  <w:sz w:val="20"/>
                  <w:szCs w:val="20"/>
                </w:rPr>
                <w:t xml:space="preserve"> - meble relaksacyjne</w:t>
              </w:r>
            </w:hyperlink>
            <w:r w:rsidRPr="00280179">
              <w:rPr>
                <w:sz w:val="20"/>
                <w:szCs w:val="20"/>
              </w:rPr>
              <w:t xml:space="preserve">) - 15 sztuk </w:t>
            </w:r>
            <w:r w:rsidR="006D114B">
              <w:rPr>
                <w:sz w:val="20"/>
                <w:szCs w:val="20"/>
              </w:rPr>
              <w:t>–</w:t>
            </w:r>
            <w:r w:rsidRPr="00280179">
              <w:rPr>
                <w:sz w:val="20"/>
                <w:szCs w:val="20"/>
              </w:rPr>
              <w:t xml:space="preserve"> 3000</w:t>
            </w:r>
            <w:r w:rsidR="006D114B">
              <w:rPr>
                <w:sz w:val="20"/>
                <w:szCs w:val="20"/>
              </w:rPr>
              <w:t xml:space="preserve"> </w:t>
            </w:r>
            <w:r w:rsidRPr="00280179">
              <w:rPr>
                <w:sz w:val="20"/>
                <w:szCs w:val="20"/>
              </w:rPr>
              <w:t xml:space="preserve">zł </w:t>
            </w:r>
          </w:p>
          <w:p w14:paraId="6275364C" w14:textId="77777777" w:rsidR="00280179" w:rsidRPr="00280179" w:rsidRDefault="00E111DF" w:rsidP="00280179">
            <w:pPr>
              <w:pStyle w:val="Akapitzlist"/>
              <w:numPr>
                <w:ilvl w:val="0"/>
                <w:numId w:val="10"/>
              </w:numPr>
              <w:spacing w:after="160" w:line="257" w:lineRule="auto"/>
              <w:rPr>
                <w:sz w:val="20"/>
                <w:szCs w:val="20"/>
              </w:rPr>
            </w:pPr>
            <w:r w:rsidRPr="00280179">
              <w:rPr>
                <w:sz w:val="20"/>
                <w:szCs w:val="20"/>
              </w:rPr>
              <w:t>sofy 2 szt. – 3000 zł</w:t>
            </w:r>
          </w:p>
          <w:p w14:paraId="14F13499" w14:textId="6430C65F" w:rsidR="00280179" w:rsidRPr="00280179" w:rsidRDefault="00280179" w:rsidP="00280179">
            <w:pPr>
              <w:pStyle w:val="Akapitzlist"/>
              <w:numPr>
                <w:ilvl w:val="0"/>
                <w:numId w:val="10"/>
              </w:numPr>
              <w:spacing w:after="160" w:line="257" w:lineRule="auto"/>
              <w:rPr>
                <w:sz w:val="20"/>
                <w:szCs w:val="20"/>
              </w:rPr>
            </w:pPr>
            <w:r w:rsidRPr="00280179">
              <w:rPr>
                <w:sz w:val="20"/>
                <w:szCs w:val="20"/>
              </w:rPr>
              <w:t>kuchenne artykuły (czajnik, miseczki, kubki, łyżeczki, widelce) - ok. 500</w:t>
            </w:r>
            <w:r>
              <w:rPr>
                <w:sz w:val="20"/>
                <w:szCs w:val="20"/>
              </w:rPr>
              <w:t xml:space="preserve"> </w:t>
            </w:r>
            <w:r w:rsidRPr="00280179">
              <w:rPr>
                <w:sz w:val="20"/>
                <w:szCs w:val="20"/>
              </w:rPr>
              <w:t>zł</w:t>
            </w:r>
          </w:p>
          <w:p w14:paraId="39F6F613" w14:textId="1D45B67B" w:rsidR="006A0907" w:rsidRPr="00261EEA" w:rsidRDefault="00A82670" w:rsidP="00A82670">
            <w:pPr>
              <w:pStyle w:val="Akapitzlist"/>
              <w:numPr>
                <w:ilvl w:val="0"/>
                <w:numId w:val="10"/>
              </w:numPr>
              <w:spacing w:after="160"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</w:t>
            </w:r>
            <w:r w:rsidR="00E111DF" w:rsidRPr="00280179">
              <w:rPr>
                <w:sz w:val="20"/>
                <w:szCs w:val="20"/>
              </w:rPr>
              <w:t>utomaty</w:t>
            </w:r>
            <w:r w:rsidR="00280179" w:rsidRPr="00280179">
              <w:rPr>
                <w:sz w:val="20"/>
                <w:szCs w:val="20"/>
              </w:rPr>
              <w:t xml:space="preserve"> </w:t>
            </w:r>
            <w:r w:rsidR="00E111DF" w:rsidRPr="00280179">
              <w:rPr>
                <w:sz w:val="20"/>
                <w:szCs w:val="20"/>
              </w:rPr>
              <w:t>-</w:t>
            </w:r>
            <w:r w:rsidR="00280179" w:rsidRPr="00280179">
              <w:rPr>
                <w:sz w:val="20"/>
                <w:szCs w:val="20"/>
              </w:rPr>
              <w:t xml:space="preserve"> </w:t>
            </w:r>
            <w:r w:rsidR="00E111DF" w:rsidRPr="00280179">
              <w:rPr>
                <w:sz w:val="20"/>
                <w:szCs w:val="20"/>
              </w:rPr>
              <w:t>wynajem automatów z przekąskami i napojami (pieniądze za wynajem powierzchni przeznaczonej na postawienie automatów</w:t>
            </w:r>
            <w:r w:rsidR="00280179" w:rsidRPr="00280179">
              <w:rPr>
                <w:sz w:val="20"/>
                <w:szCs w:val="20"/>
              </w:rPr>
              <w:t xml:space="preserve"> </w:t>
            </w:r>
            <w:r w:rsidR="00E111DF" w:rsidRPr="00280179">
              <w:rPr>
                <w:sz w:val="20"/>
                <w:szCs w:val="20"/>
              </w:rPr>
              <w:t xml:space="preserve">- jednego z przekąskami, a drugiego z napojami </w:t>
            </w:r>
            <w:r>
              <w:rPr>
                <w:sz w:val="20"/>
                <w:szCs w:val="20"/>
              </w:rPr>
              <w:t>mogłyby ewentualnie pokrywać</w:t>
            </w:r>
            <w:r w:rsidR="00E111DF" w:rsidRPr="00280179">
              <w:rPr>
                <w:sz w:val="20"/>
                <w:szCs w:val="20"/>
              </w:rPr>
              <w:t xml:space="preserve"> bieżące koszty funkcjonowania klubu)</w:t>
            </w:r>
            <w:r>
              <w:rPr>
                <w:sz w:val="20"/>
                <w:szCs w:val="20"/>
              </w:rPr>
              <w:t>.</w:t>
            </w:r>
          </w:p>
        </w:tc>
      </w:tr>
    </w:tbl>
    <w:p w14:paraId="24A2FCA3" w14:textId="77777777" w:rsidR="006A0907" w:rsidRPr="0094114C" w:rsidRDefault="006A0907">
      <w:pPr>
        <w:tabs>
          <w:tab w:val="left" w:pos="5760"/>
        </w:tabs>
        <w:spacing w:after="0" w:line="276" w:lineRule="auto"/>
        <w:rPr>
          <w:rFonts w:asciiTheme="minorHAnsi" w:eastAsia="Cambria" w:hAnsiTheme="minorHAnsi" w:cstheme="minorHAnsi"/>
          <w:b/>
          <w:sz w:val="12"/>
          <w:szCs w:val="12"/>
          <w:highlight w:val="yellow"/>
          <w:u w:val="single"/>
        </w:rPr>
      </w:pPr>
    </w:p>
    <w:tbl>
      <w:tblPr>
        <w:tblStyle w:val="af3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387"/>
        <w:gridCol w:w="1984"/>
        <w:gridCol w:w="1701"/>
      </w:tblGrid>
      <w:tr w:rsidR="00CD16FD" w:rsidRPr="0094114C" w14:paraId="1740C87C" w14:textId="77777777" w:rsidTr="5F79A856">
        <w:trPr>
          <w:trHeight w:val="523"/>
        </w:trPr>
        <w:tc>
          <w:tcPr>
            <w:tcW w:w="709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1BC2C3B2" w14:textId="72C7AE1D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18</w:t>
            </w: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5387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19DA4C46" w14:textId="21F01279" w:rsidR="00CD16FD" w:rsidRPr="0094114C" w:rsidRDefault="00CD16FD" w:rsidP="00CD16FD">
            <w:pPr>
              <w:tabs>
                <w:tab w:val="left" w:pos="6020"/>
              </w:tabs>
              <w:spacing w:after="0" w:line="276" w:lineRule="auto"/>
              <w:ind w:left="-108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Utrzymanie faktycznych kosztów realizacji w ramach limitu wartości pojedynczego projektu</w:t>
            </w: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66ACCD47" w14:textId="1B8ADBB3" w:rsidR="00CD16FD" w:rsidRPr="0094114C" w:rsidRDefault="00CD16FD" w:rsidP="5F79A856">
            <w:pPr>
              <w:tabs>
                <w:tab w:val="left" w:pos="252"/>
              </w:tabs>
              <w:spacing w:after="0" w:line="276" w:lineRule="auto"/>
              <w:ind w:left="252" w:hanging="252"/>
              <w:rPr>
                <w:rFonts w:asciiTheme="minorHAnsi" w:eastAsia="Cambria" w:hAnsiTheme="minorHAnsi" w:cstheme="minorBid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ab/>
            </w:r>
            <w:r w:rsidR="5084ED19" w:rsidRPr="5F79A856">
              <w:rPr>
                <w:rFonts w:ascii="Segoe UI Symbol" w:eastAsia="Cambria" w:hAnsi="Segoe UI Symbol" w:cs="Segoe UI Symbol"/>
                <w:b/>
                <w:bCs/>
                <w:sz w:val="20"/>
                <w:szCs w:val="20"/>
              </w:rPr>
              <w:t>x</w:t>
            </w:r>
            <w:r w:rsidR="5084ED19" w:rsidRPr="5F79A856">
              <w:rPr>
                <w:rFonts w:asciiTheme="minorHAnsi" w:eastAsia="Cambria" w:hAnsiTheme="minorHAnsi" w:cstheme="minorBidi"/>
                <w:sz w:val="20"/>
                <w:szCs w:val="20"/>
              </w:rPr>
              <w:t xml:space="preserve"> </w:t>
            </w:r>
            <w:r w:rsidRPr="5F79A856">
              <w:rPr>
                <w:rFonts w:asciiTheme="minorHAnsi" w:eastAsia="Cambria" w:hAnsiTheme="minorHAnsi" w:cstheme="minorBidi"/>
                <w:sz w:val="20"/>
                <w:szCs w:val="20"/>
              </w:rPr>
              <w:t>spełnione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E4C114F" w14:textId="785DD2A5" w:rsidR="00CD16FD" w:rsidRPr="0094114C" w:rsidRDefault="00CD16FD" w:rsidP="5CCADB91">
            <w:pPr>
              <w:tabs>
                <w:tab w:val="left" w:pos="252"/>
              </w:tabs>
              <w:spacing w:after="0" w:line="276" w:lineRule="auto"/>
              <w:ind w:left="252" w:hanging="252"/>
              <w:rPr>
                <w:rFonts w:asciiTheme="minorHAnsi" w:eastAsia="Cambria" w:hAnsiTheme="minorHAnsi" w:cstheme="minorBidi"/>
                <w:sz w:val="20"/>
                <w:szCs w:val="20"/>
              </w:rPr>
            </w:pPr>
            <w:r w:rsidRPr="5F79A856">
              <w:rPr>
                <w:rFonts w:asciiTheme="minorHAnsi" w:eastAsia="Cambria" w:hAnsiTheme="minorHAnsi" w:cstheme="minorBidi"/>
                <w:sz w:val="20"/>
                <w:szCs w:val="20"/>
              </w:rPr>
              <w:t xml:space="preserve"> niespełnione</w:t>
            </w:r>
          </w:p>
        </w:tc>
      </w:tr>
      <w:tr w:rsidR="00CD16FD" w:rsidRPr="0094114C" w14:paraId="697F5651" w14:textId="77777777" w:rsidTr="5F79A856">
        <w:trPr>
          <w:trHeight w:val="310"/>
        </w:trPr>
        <w:tc>
          <w:tcPr>
            <w:tcW w:w="9781" w:type="dxa"/>
            <w:gridSpan w:val="4"/>
            <w:tcBorders>
              <w:top w:val="nil"/>
            </w:tcBorders>
          </w:tcPr>
          <w:p w14:paraId="23E2A75A" w14:textId="54E29674" w:rsidR="007B3ED8" w:rsidRPr="00261EEA" w:rsidRDefault="00261EEA" w:rsidP="00261EEA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Uwagi:</w:t>
            </w:r>
          </w:p>
          <w:p w14:paraId="6BFD24F2" w14:textId="70974450" w:rsidR="00CD16FD" w:rsidRPr="0094114C" w:rsidRDefault="00CD16FD" w:rsidP="007B3ED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</w:p>
        </w:tc>
      </w:tr>
    </w:tbl>
    <w:p w14:paraId="551F4BC0" w14:textId="77777777" w:rsidR="006A0907" w:rsidRDefault="006A0907">
      <w:pPr>
        <w:tabs>
          <w:tab w:val="left" w:pos="5760"/>
        </w:tabs>
        <w:spacing w:after="0" w:line="276" w:lineRule="auto"/>
        <w:rPr>
          <w:rFonts w:asciiTheme="minorHAnsi" w:eastAsia="Cambria" w:hAnsiTheme="minorHAnsi" w:cstheme="minorHAnsi"/>
          <w:b/>
          <w:sz w:val="12"/>
          <w:szCs w:val="12"/>
          <w:highlight w:val="yellow"/>
          <w:u w:val="single"/>
        </w:rPr>
      </w:pPr>
    </w:p>
    <w:tbl>
      <w:tblPr>
        <w:tblStyle w:val="af4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6A0907" w:rsidRPr="0094114C" w14:paraId="0A5A4937" w14:textId="77777777" w:rsidTr="1CBF8F37">
        <w:trPr>
          <w:trHeight w:val="343"/>
        </w:trPr>
        <w:tc>
          <w:tcPr>
            <w:tcW w:w="9781" w:type="dxa"/>
            <w:shd w:val="clear" w:color="auto" w:fill="D9E2F3" w:themeFill="accent1" w:themeFillTint="33"/>
            <w:vAlign w:val="center"/>
          </w:tcPr>
          <w:p w14:paraId="2CA9D4ED" w14:textId="77777777" w:rsidR="006A0907" w:rsidRPr="0094114C" w:rsidRDefault="004D3888">
            <w:pPr>
              <w:spacing w:after="0" w:line="276" w:lineRule="auto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 xml:space="preserve">Dodatkowe informacje </w:t>
            </w:r>
          </w:p>
        </w:tc>
      </w:tr>
      <w:tr w:rsidR="006A0907" w:rsidRPr="0094114C" w14:paraId="1C3033DF" w14:textId="77777777" w:rsidTr="00261EEA">
        <w:trPr>
          <w:trHeight w:val="129"/>
        </w:trPr>
        <w:tc>
          <w:tcPr>
            <w:tcW w:w="9781" w:type="dxa"/>
            <w:tcBorders>
              <w:top w:val="nil"/>
            </w:tcBorders>
          </w:tcPr>
          <w:p w14:paraId="5EE54260" w14:textId="14A8BF52" w:rsidR="006A0907" w:rsidRPr="00261EEA" w:rsidRDefault="00261EEA">
            <w:pPr>
              <w:spacing w:after="0" w:line="276" w:lineRule="auto"/>
              <w:rPr>
                <w:rFonts w:asciiTheme="minorHAnsi" w:eastAsia="Cambria" w:hAnsiTheme="minorHAnsi" w:cstheme="minorBidi"/>
                <w:b/>
                <w:bCs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Brak.</w:t>
            </w:r>
          </w:p>
        </w:tc>
      </w:tr>
    </w:tbl>
    <w:p w14:paraId="0042A112" w14:textId="77777777" w:rsidR="006A0907" w:rsidRPr="00AB755A" w:rsidRDefault="006A0907" w:rsidP="00AB755A">
      <w:pPr>
        <w:pStyle w:val="Nagwek2"/>
        <w:spacing w:before="0" w:line="276" w:lineRule="auto"/>
        <w:rPr>
          <w:rFonts w:eastAsia="Cambria"/>
          <w:sz w:val="16"/>
          <w:szCs w:val="16"/>
        </w:rPr>
      </w:pPr>
    </w:p>
    <w:p w14:paraId="1729E5B7" w14:textId="77777777" w:rsidR="006A0907" w:rsidRPr="00AB755A" w:rsidRDefault="004D3888" w:rsidP="00AB755A">
      <w:pPr>
        <w:tabs>
          <w:tab w:val="left" w:pos="5760"/>
        </w:tabs>
        <w:spacing w:after="0" w:line="240" w:lineRule="auto"/>
        <w:jc w:val="center"/>
        <w:rPr>
          <w:rFonts w:asciiTheme="minorHAnsi" w:eastAsia="Cambria" w:hAnsiTheme="minorHAnsi" w:cstheme="minorHAnsi"/>
          <w:b/>
          <w:sz w:val="30"/>
          <w:szCs w:val="30"/>
          <w:u w:val="single"/>
        </w:rPr>
      </w:pPr>
      <w:r w:rsidRPr="00AB755A">
        <w:rPr>
          <w:rFonts w:asciiTheme="minorHAnsi" w:eastAsia="Cambria" w:hAnsiTheme="minorHAnsi" w:cstheme="minorHAnsi"/>
          <w:b/>
          <w:sz w:val="30"/>
          <w:szCs w:val="30"/>
          <w:u w:val="single"/>
        </w:rPr>
        <w:t>Zmiana projektu</w:t>
      </w:r>
    </w:p>
    <w:p w14:paraId="3D5E5D79" w14:textId="10DC5B1C" w:rsidR="006A0907" w:rsidRPr="00D36F00" w:rsidRDefault="004D3888" w:rsidP="00E27AF5">
      <w:pPr>
        <w:tabs>
          <w:tab w:val="left" w:pos="6020"/>
        </w:tabs>
        <w:spacing w:after="0" w:line="240" w:lineRule="auto"/>
        <w:jc w:val="center"/>
        <w:rPr>
          <w:rFonts w:asciiTheme="minorHAnsi" w:eastAsia="Cambria" w:hAnsiTheme="minorHAnsi" w:cstheme="minorHAnsi"/>
          <w:i/>
          <w:sz w:val="18"/>
          <w:szCs w:val="18"/>
        </w:rPr>
      </w:pPr>
      <w:r w:rsidRPr="00D36F00">
        <w:rPr>
          <w:rFonts w:asciiTheme="minorHAnsi" w:eastAsia="Cambria" w:hAnsiTheme="minorHAnsi" w:cstheme="minorHAnsi"/>
          <w:i/>
          <w:sz w:val="18"/>
          <w:szCs w:val="18"/>
        </w:rPr>
        <w:t>(wypełnia się wyłącznie w przypadku projekt</w:t>
      </w:r>
      <w:r w:rsidR="00D36F00">
        <w:rPr>
          <w:rFonts w:asciiTheme="minorHAnsi" w:eastAsia="Cambria" w:hAnsiTheme="minorHAnsi" w:cstheme="minorHAnsi"/>
          <w:i/>
          <w:sz w:val="18"/>
          <w:szCs w:val="18"/>
        </w:rPr>
        <w:t>u, który</w:t>
      </w:r>
      <w:r w:rsidRPr="00D36F00">
        <w:rPr>
          <w:rFonts w:asciiTheme="minorHAnsi" w:eastAsia="Cambria" w:hAnsiTheme="minorHAnsi" w:cstheme="minorHAnsi"/>
          <w:i/>
          <w:sz w:val="18"/>
          <w:szCs w:val="18"/>
        </w:rPr>
        <w:t xml:space="preserve"> wymaga wprowadzenia zmian)</w:t>
      </w:r>
    </w:p>
    <w:tbl>
      <w:tblPr>
        <w:tblStyle w:val="af5"/>
        <w:tblpPr w:leftFromText="141" w:rightFromText="141" w:vertAnchor="text" w:tblpY="202"/>
        <w:tblW w:w="96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1843"/>
        <w:gridCol w:w="1843"/>
        <w:gridCol w:w="1984"/>
      </w:tblGrid>
      <w:tr w:rsidR="006A0907" w:rsidRPr="0094114C" w14:paraId="2E3A12C0" w14:textId="77777777" w:rsidTr="5F79A856">
        <w:trPr>
          <w:trHeight w:val="420"/>
        </w:trPr>
        <w:tc>
          <w:tcPr>
            <w:tcW w:w="3969" w:type="dxa"/>
            <w:tcBorders>
              <w:top w:val="nil"/>
              <w:left w:val="nil"/>
              <w:bottom w:val="nil"/>
            </w:tcBorders>
            <w:vAlign w:val="center"/>
          </w:tcPr>
          <w:p w14:paraId="6834B172" w14:textId="6DCF2314" w:rsidR="006A0907" w:rsidRPr="0094114C" w:rsidRDefault="004D3888" w:rsidP="00AB755A">
            <w:pPr>
              <w:tabs>
                <w:tab w:val="left" w:pos="6020"/>
              </w:tabs>
              <w:spacing w:after="0"/>
              <w:jc w:val="right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Data przekazania informacji o </w:t>
            </w:r>
            <w:r w:rsidR="00AB755A">
              <w:rPr>
                <w:rFonts w:asciiTheme="minorHAnsi" w:eastAsia="Cambria" w:hAnsiTheme="minorHAnsi" w:cstheme="minorHAnsi"/>
                <w:sz w:val="20"/>
                <w:szCs w:val="20"/>
              </w:rPr>
              <w:t>konieczności</w:t>
            </w: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dokonania zmian</w:t>
            </w:r>
            <w:r w:rsidR="00AB755A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w projekcie</w:t>
            </w:r>
          </w:p>
        </w:tc>
        <w:tc>
          <w:tcPr>
            <w:tcW w:w="5670" w:type="dxa"/>
            <w:gridSpan w:val="3"/>
            <w:vAlign w:val="center"/>
          </w:tcPr>
          <w:p w14:paraId="48884133" w14:textId="3D7AE1C7" w:rsidR="006A0907" w:rsidRPr="0094114C" w:rsidRDefault="12E3C669" w:rsidP="5F79A856">
            <w:pPr>
              <w:spacing w:after="0"/>
              <w:rPr>
                <w:rFonts w:asciiTheme="minorHAnsi" w:eastAsia="Cambria" w:hAnsiTheme="minorHAnsi" w:cstheme="minorBidi"/>
                <w:b/>
                <w:bCs/>
                <w:sz w:val="20"/>
                <w:szCs w:val="20"/>
              </w:rPr>
            </w:pPr>
            <w:r w:rsidRPr="5F79A856">
              <w:rPr>
                <w:rFonts w:asciiTheme="minorHAnsi" w:eastAsia="Cambria" w:hAnsiTheme="minorHAnsi" w:cstheme="minorBidi"/>
                <w:b/>
                <w:bCs/>
                <w:sz w:val="20"/>
                <w:szCs w:val="20"/>
              </w:rPr>
              <w:t>05.11.2024 r.</w:t>
            </w:r>
          </w:p>
        </w:tc>
      </w:tr>
      <w:tr w:rsidR="006A0907" w:rsidRPr="0094114C" w14:paraId="473444CA" w14:textId="77777777" w:rsidTr="5F79A856">
        <w:trPr>
          <w:trHeight w:val="270"/>
        </w:trPr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</w:tcPr>
          <w:p w14:paraId="04EE25B2" w14:textId="77777777" w:rsidR="006A0907" w:rsidRPr="0094114C" w:rsidRDefault="004D3888" w:rsidP="00AB755A">
            <w:pPr>
              <w:tabs>
                <w:tab w:val="left" w:pos="6020"/>
              </w:tabs>
              <w:spacing w:after="0"/>
              <w:jc w:val="right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Sposób przekazania informacji</w:t>
            </w:r>
          </w:p>
        </w:tc>
        <w:tc>
          <w:tcPr>
            <w:tcW w:w="1843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F28DE41" w14:textId="28590508" w:rsidR="006A0907" w:rsidRPr="0094114C" w:rsidRDefault="00392E96" w:rsidP="00AB755A">
            <w:pPr>
              <w:tabs>
                <w:tab w:val="left" w:pos="252"/>
                <w:tab w:val="left" w:pos="2772"/>
                <w:tab w:val="left" w:pos="5112"/>
              </w:tabs>
              <w:spacing w:after="0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EA7FBB">
              <w:rPr>
                <w:rFonts w:ascii="Segoe UI Symbol" w:eastAsia="Cambria" w:hAnsi="Segoe UI Symbol" w:cs="Segoe UI Symbol"/>
                <w:b/>
                <w:sz w:val="20"/>
                <w:szCs w:val="20"/>
                <w:highlight w:val="white"/>
              </w:rPr>
              <w:t>X</w:t>
            </w:r>
            <w:r w:rsidR="004D3888"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 xml:space="preserve"> e-mail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vAlign w:val="center"/>
          </w:tcPr>
          <w:p w14:paraId="1DE32D1F" w14:textId="71803CC3" w:rsidR="006A0907" w:rsidRPr="0094114C" w:rsidRDefault="00EA7FBB" w:rsidP="5F79A856">
            <w:pPr>
              <w:tabs>
                <w:tab w:val="left" w:pos="252"/>
                <w:tab w:val="left" w:pos="2772"/>
                <w:tab w:val="left" w:pos="5112"/>
              </w:tabs>
              <w:spacing w:after="0"/>
              <w:jc w:val="center"/>
              <w:rPr>
                <w:rFonts w:asciiTheme="minorHAnsi" w:eastAsia="Cambria" w:hAnsiTheme="minorHAnsi" w:cstheme="minorBidi"/>
                <w:b/>
                <w:bCs/>
                <w:sz w:val="20"/>
                <w:szCs w:val="20"/>
              </w:rPr>
            </w:pPr>
            <w:r>
              <w:rPr>
                <w:rFonts w:ascii="Segoe UI Symbol" w:eastAsia="Cambria" w:hAnsi="Segoe UI Symbol" w:cs="Segoe UI Symbol"/>
                <w:b/>
                <w:bCs/>
                <w:sz w:val="20"/>
                <w:szCs w:val="20"/>
              </w:rPr>
              <w:t>X</w:t>
            </w:r>
            <w:r w:rsidR="004D3888" w:rsidRPr="5F79A856">
              <w:rPr>
                <w:rFonts w:asciiTheme="minorHAnsi" w:eastAsia="Cambria" w:hAnsiTheme="minorHAnsi" w:cstheme="minorBidi"/>
                <w:b/>
                <w:bCs/>
                <w:sz w:val="20"/>
                <w:szCs w:val="20"/>
              </w:rPr>
              <w:t xml:space="preserve"> telefon</w:t>
            </w:r>
          </w:p>
        </w:tc>
        <w:tc>
          <w:tcPr>
            <w:tcW w:w="1984" w:type="dxa"/>
            <w:tcBorders>
              <w:bottom w:val="single" w:sz="4" w:space="0" w:color="000000" w:themeColor="text1"/>
            </w:tcBorders>
            <w:vAlign w:val="center"/>
          </w:tcPr>
          <w:p w14:paraId="2F46B902" w14:textId="77777777" w:rsidR="006A0907" w:rsidRPr="0094114C" w:rsidRDefault="004D3888" w:rsidP="00AB755A">
            <w:pPr>
              <w:tabs>
                <w:tab w:val="left" w:pos="252"/>
                <w:tab w:val="left" w:pos="2772"/>
                <w:tab w:val="left" w:pos="5112"/>
              </w:tabs>
              <w:spacing w:after="0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="Segoe UI Symbol" w:eastAsia="Cambria" w:hAnsi="Segoe UI Symbol" w:cs="Segoe UI Symbol"/>
                <w:sz w:val="20"/>
                <w:szCs w:val="20"/>
                <w:highlight w:val="white"/>
              </w:rPr>
              <w:t>☐</w:t>
            </w: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 xml:space="preserve"> osobiście</w:t>
            </w:r>
          </w:p>
        </w:tc>
      </w:tr>
      <w:tr w:rsidR="006A0907" w:rsidRPr="0094114C" w14:paraId="7BA00FCA" w14:textId="77777777" w:rsidTr="5F79A856">
        <w:trPr>
          <w:trHeight w:val="585"/>
        </w:trPr>
        <w:tc>
          <w:tcPr>
            <w:tcW w:w="3969" w:type="dxa"/>
            <w:tcBorders>
              <w:top w:val="nil"/>
              <w:left w:val="nil"/>
              <w:bottom w:val="nil"/>
            </w:tcBorders>
            <w:vAlign w:val="center"/>
          </w:tcPr>
          <w:p w14:paraId="3B3FC2AA" w14:textId="3E81B3D9" w:rsidR="006A0907" w:rsidRPr="0094114C" w:rsidRDefault="004D3888" w:rsidP="00AB755A">
            <w:pPr>
              <w:tabs>
                <w:tab w:val="left" w:pos="6020"/>
              </w:tabs>
              <w:spacing w:after="0"/>
              <w:jc w:val="right"/>
              <w:rPr>
                <w:rFonts w:asciiTheme="minorHAnsi" w:eastAsia="Cambria" w:hAnsiTheme="minorHAnsi" w:cstheme="minorHAnsi"/>
              </w:rPr>
            </w:pPr>
            <w:r w:rsidRPr="0094114C">
              <w:rPr>
                <w:rFonts w:asciiTheme="minorHAnsi" w:eastAsia="Cambria" w:hAnsiTheme="minorHAnsi" w:cstheme="minorHAnsi"/>
              </w:rPr>
              <w:t>Uwagi</w:t>
            </w:r>
            <w:r w:rsidR="00AB755A">
              <w:rPr>
                <w:rFonts w:asciiTheme="minorHAnsi" w:eastAsia="Cambria" w:hAnsiTheme="minorHAnsi" w:cstheme="minorHAnsi"/>
              </w:rPr>
              <w:t>:</w:t>
            </w:r>
          </w:p>
        </w:tc>
        <w:tc>
          <w:tcPr>
            <w:tcW w:w="5670" w:type="dxa"/>
            <w:gridSpan w:val="3"/>
            <w:vAlign w:val="center"/>
          </w:tcPr>
          <w:p w14:paraId="63A6D495" w14:textId="197A889A" w:rsidR="00E25BE8" w:rsidRPr="00E25BE8" w:rsidRDefault="001C6D27" w:rsidP="00E25BE8">
            <w:pPr>
              <w:spacing w:after="0" w:line="257" w:lineRule="auto"/>
              <w:rPr>
                <w:sz w:val="20"/>
                <w:szCs w:val="20"/>
              </w:rPr>
            </w:pPr>
            <w:r w:rsidRPr="00E25BE8">
              <w:rPr>
                <w:sz w:val="20"/>
                <w:szCs w:val="20"/>
              </w:rPr>
              <w:t>Oceniający, drogą telefoniczną zwrócił się z prośbą o uszczegółowienie opisu projektu w zakresie lokalizacji i założeń funkcjonowania Klubu Aktywności Młodzieżowej oraz kosztów planowanych do realizacji w ramach tego zadania.</w:t>
            </w:r>
            <w:r w:rsidR="00E25BE8" w:rsidRPr="00E25BE8">
              <w:rPr>
                <w:sz w:val="20"/>
                <w:szCs w:val="20"/>
              </w:rPr>
              <w:t xml:space="preserve"> W odpowiedzi na tą prośbę, autorzy projektu przesłali maila z bardziej szczegółowymi informacjami dot. projektu. Autorzy, jako lokalizację dla „Klubu Aktywności Młodzieżowej” zaproponowali Miejską</w:t>
            </w:r>
            <w:r w:rsidR="00EA7FBB" w:rsidRPr="00E25BE8">
              <w:rPr>
                <w:sz w:val="20"/>
                <w:szCs w:val="20"/>
              </w:rPr>
              <w:t xml:space="preserve"> Bibliotek</w:t>
            </w:r>
            <w:r w:rsidR="00E25BE8" w:rsidRPr="00E25BE8">
              <w:rPr>
                <w:sz w:val="20"/>
                <w:szCs w:val="20"/>
              </w:rPr>
              <w:t>ę</w:t>
            </w:r>
            <w:r w:rsidR="00EA7FBB" w:rsidRPr="00E25BE8">
              <w:rPr>
                <w:sz w:val="20"/>
                <w:szCs w:val="20"/>
              </w:rPr>
              <w:t xml:space="preserve"> Publiczn</w:t>
            </w:r>
            <w:r w:rsidR="00E25BE8" w:rsidRPr="00E25BE8">
              <w:rPr>
                <w:sz w:val="20"/>
                <w:szCs w:val="20"/>
              </w:rPr>
              <w:t>ą</w:t>
            </w:r>
            <w:r w:rsidR="00EA7FBB" w:rsidRPr="00E25BE8">
              <w:rPr>
                <w:sz w:val="20"/>
                <w:szCs w:val="20"/>
              </w:rPr>
              <w:t xml:space="preserve"> im.</w:t>
            </w:r>
            <w:r w:rsidRPr="00E25BE8">
              <w:rPr>
                <w:sz w:val="20"/>
                <w:szCs w:val="20"/>
              </w:rPr>
              <w:t xml:space="preserve"> </w:t>
            </w:r>
            <w:r w:rsidR="00EA7FBB" w:rsidRPr="00E25BE8">
              <w:rPr>
                <w:sz w:val="20"/>
                <w:szCs w:val="20"/>
              </w:rPr>
              <w:t>Melchiora Wańkowicza w Stalowej Woli, przy ul. Popiełuszki 10.</w:t>
            </w:r>
            <w:r w:rsidR="00E25BE8" w:rsidRPr="00E25BE8">
              <w:rPr>
                <w:sz w:val="20"/>
                <w:szCs w:val="20"/>
              </w:rPr>
              <w:t xml:space="preserve"> Doprecyzowali także opis projektu wskazując, iż Klub Aktywności Młodzieżowej będzie się składał z 2 stref:</w:t>
            </w:r>
          </w:p>
          <w:p w14:paraId="12363DCF" w14:textId="39902DE3" w:rsidR="00E25BE8" w:rsidRPr="00E25BE8" w:rsidRDefault="00E25BE8" w:rsidP="00E25BE8">
            <w:pPr>
              <w:pStyle w:val="Akapitzlist"/>
              <w:numPr>
                <w:ilvl w:val="0"/>
                <w:numId w:val="7"/>
              </w:numPr>
              <w:spacing w:after="0" w:line="257" w:lineRule="auto"/>
              <w:ind w:left="311" w:hanging="311"/>
              <w:rPr>
                <w:sz w:val="20"/>
                <w:szCs w:val="20"/>
              </w:rPr>
            </w:pPr>
            <w:r w:rsidRPr="00E25BE8">
              <w:rPr>
                <w:b/>
                <w:bCs/>
                <w:sz w:val="20"/>
                <w:szCs w:val="20"/>
              </w:rPr>
              <w:t xml:space="preserve">STREFY NAUKI: </w:t>
            </w:r>
            <w:r w:rsidRPr="00E25BE8">
              <w:rPr>
                <w:bCs/>
                <w:sz w:val="20"/>
                <w:szCs w:val="20"/>
              </w:rPr>
              <w:t>z grupami tematycznymi np.</w:t>
            </w:r>
            <w:r w:rsidRPr="00E25BE8">
              <w:rPr>
                <w:sz w:val="20"/>
                <w:szCs w:val="20"/>
              </w:rPr>
              <w:t>: geografia, chemia, biologia, bezpieczeństwo.</w:t>
            </w:r>
          </w:p>
          <w:p w14:paraId="45EDF455" w14:textId="77777777" w:rsidR="00E25BE8" w:rsidRPr="00E25BE8" w:rsidRDefault="00E25BE8" w:rsidP="00E25BE8">
            <w:pPr>
              <w:pStyle w:val="Akapitzlist"/>
              <w:numPr>
                <w:ilvl w:val="0"/>
                <w:numId w:val="7"/>
              </w:numPr>
              <w:spacing w:after="0" w:line="257" w:lineRule="auto"/>
              <w:ind w:left="311" w:hanging="311"/>
              <w:rPr>
                <w:sz w:val="20"/>
                <w:szCs w:val="20"/>
              </w:rPr>
            </w:pPr>
            <w:r w:rsidRPr="00E25BE8">
              <w:rPr>
                <w:b/>
                <w:bCs/>
                <w:sz w:val="20"/>
                <w:szCs w:val="20"/>
              </w:rPr>
              <w:t xml:space="preserve">STREFA CHILLOUT: </w:t>
            </w:r>
            <w:r w:rsidRPr="00E25BE8">
              <w:rPr>
                <w:bCs/>
                <w:sz w:val="20"/>
                <w:szCs w:val="20"/>
              </w:rPr>
              <w:t xml:space="preserve">ze strefą kuchenną oraz strefą, </w:t>
            </w:r>
            <w:r w:rsidRPr="00E25BE8">
              <w:rPr>
                <w:sz w:val="20"/>
                <w:szCs w:val="20"/>
              </w:rPr>
              <w:t>w której będzie można pograć w różnego rodzaju gry i rywalizować ze znajomymi.</w:t>
            </w:r>
          </w:p>
          <w:p w14:paraId="54C33B51" w14:textId="77777777" w:rsidR="00E25BE8" w:rsidRPr="00E25BE8" w:rsidRDefault="00E25BE8" w:rsidP="00E25BE8">
            <w:pPr>
              <w:spacing w:after="0" w:line="257" w:lineRule="auto"/>
              <w:rPr>
                <w:sz w:val="20"/>
                <w:szCs w:val="20"/>
              </w:rPr>
            </w:pPr>
            <w:r w:rsidRPr="00E25BE8">
              <w:rPr>
                <w:sz w:val="20"/>
                <w:szCs w:val="20"/>
              </w:rPr>
              <w:t>W ramach Klubu Aktywności Młodzieżowej realizowane będą warsztaty z ciekawymi osobami, które uczyć będą praktycznych umiejętności lub inspirować do rozwoju, np.:</w:t>
            </w:r>
          </w:p>
          <w:p w14:paraId="29E04EA6" w14:textId="77777777" w:rsidR="00E25BE8" w:rsidRPr="00E25BE8" w:rsidRDefault="00E25BE8" w:rsidP="00E25BE8">
            <w:pPr>
              <w:pStyle w:val="Akapitzlist"/>
              <w:numPr>
                <w:ilvl w:val="0"/>
                <w:numId w:val="8"/>
              </w:numPr>
              <w:spacing w:after="0" w:line="257" w:lineRule="auto"/>
              <w:ind w:left="311" w:hanging="311"/>
              <w:rPr>
                <w:sz w:val="20"/>
                <w:szCs w:val="20"/>
              </w:rPr>
            </w:pPr>
            <w:r w:rsidRPr="00E25BE8">
              <w:rPr>
                <w:b/>
                <w:bCs/>
                <w:sz w:val="20"/>
                <w:szCs w:val="20"/>
              </w:rPr>
              <w:t>wizyta ratowników medycznych lub instruktorów pierwszej pomocy</w:t>
            </w:r>
            <w:r w:rsidRPr="00E25BE8">
              <w:rPr>
                <w:sz w:val="20"/>
                <w:szCs w:val="20"/>
              </w:rPr>
              <w:t>-dzięki zakupionym fantomom możliwa byłaby np.: prezentacja resuscytacji krążeniowo-oddechowej (RKO) i podstawy pierwszej pomocy. Takie spotkania mogłyby odbywać się co jakiś czas i wpływałyby korzystnie na umiejętności dotyczące pomaganiu drugiej osobie.</w:t>
            </w:r>
          </w:p>
          <w:p w14:paraId="6BF2F45B" w14:textId="52998185" w:rsidR="00EA7FBB" w:rsidRPr="00E25BE8" w:rsidRDefault="00E25BE8" w:rsidP="00E25BE8">
            <w:pPr>
              <w:pStyle w:val="Akapitzlist"/>
              <w:numPr>
                <w:ilvl w:val="0"/>
                <w:numId w:val="8"/>
              </w:numPr>
              <w:spacing w:after="0" w:line="257" w:lineRule="auto"/>
              <w:ind w:left="311" w:hanging="311"/>
              <w:rPr>
                <w:sz w:val="20"/>
                <w:szCs w:val="20"/>
              </w:rPr>
            </w:pPr>
            <w:r w:rsidRPr="00E25BE8">
              <w:rPr>
                <w:b/>
                <w:bCs/>
                <w:sz w:val="20"/>
                <w:szCs w:val="20"/>
              </w:rPr>
              <w:t>wizyta lokalnych artystów i twórców kultury</w:t>
            </w:r>
            <w:r w:rsidRPr="00E25BE8">
              <w:rPr>
                <w:sz w:val="20"/>
                <w:szCs w:val="20"/>
              </w:rPr>
              <w:t xml:space="preserve"> (np. malarze, muzycy, fotografowie). Wpłynęłoby to na rozwój kreatywności i rozwijania umiejętności artystycznych. Takie osoby są inspiracją, od której młodzież może się wiele nauczyć. </w:t>
            </w:r>
          </w:p>
          <w:p w14:paraId="181BBFF6" w14:textId="21975508" w:rsidR="006A0907" w:rsidRPr="00E25BE8" w:rsidRDefault="00E25BE8" w:rsidP="00E25BE8">
            <w:pPr>
              <w:spacing w:after="0" w:line="257" w:lineRule="auto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E25BE8">
              <w:rPr>
                <w:rFonts w:asciiTheme="minorHAnsi" w:eastAsia="Cambria" w:hAnsiTheme="minorHAnsi" w:cstheme="minorHAnsi"/>
                <w:sz w:val="20"/>
                <w:szCs w:val="20"/>
              </w:rPr>
              <w:t>Autorzy doprecyzowali także informacje o zakresie wydatków projektu w zakresie opisanym w</w:t>
            </w:r>
            <w:r w:rsidR="00A82670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pkt. 17 niniejszej karty oceny, skorygowanym nieznacznie przez oceniającego projekt.</w:t>
            </w:r>
          </w:p>
        </w:tc>
      </w:tr>
    </w:tbl>
    <w:p w14:paraId="468AA6E7" w14:textId="108F4716" w:rsidR="006A0907" w:rsidRPr="0094114C" w:rsidRDefault="006A0907" w:rsidP="00D36F00">
      <w:pPr>
        <w:tabs>
          <w:tab w:val="left" w:pos="5760"/>
        </w:tabs>
        <w:spacing w:after="0"/>
        <w:rPr>
          <w:rFonts w:asciiTheme="minorHAnsi" w:eastAsia="Cambria" w:hAnsiTheme="minorHAnsi" w:cstheme="minorHAnsi"/>
        </w:rPr>
      </w:pPr>
    </w:p>
    <w:tbl>
      <w:tblPr>
        <w:tblStyle w:val="af6"/>
        <w:tblpPr w:leftFromText="141" w:rightFromText="141" w:vertAnchor="text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3"/>
        <w:gridCol w:w="1701"/>
        <w:gridCol w:w="1559"/>
        <w:gridCol w:w="1701"/>
      </w:tblGrid>
      <w:tr w:rsidR="00CD16FD" w:rsidRPr="0094114C" w14:paraId="5FA62952" w14:textId="77777777" w:rsidTr="5F79A856">
        <w:trPr>
          <w:trHeight w:val="895"/>
        </w:trPr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5031C2C2" w14:textId="76BC94D8" w:rsidR="00CD16FD" w:rsidRPr="0094114C" w:rsidRDefault="00CD16FD" w:rsidP="00CD16FD">
            <w:pPr>
              <w:tabs>
                <w:tab w:val="left" w:pos="6020"/>
              </w:tabs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Zgoda (pisemna lub elektroniczna) proje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ktodawcy udzielona w terminie 5</w:t>
            </w: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dni 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kalendarzowych </w:t>
            </w: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od dnia przekazania informacji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o proponowanych zmianach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0097A53" w14:textId="1A305190" w:rsidR="00CD16FD" w:rsidRPr="0094114C" w:rsidRDefault="00E25BE8" w:rsidP="00CD16FD">
            <w:pPr>
              <w:spacing w:line="276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="Segoe UI Symbol" w:eastAsia="Cambria" w:hAnsi="Segoe UI Symbol" w:cs="Segoe UI Symbol"/>
                <w:sz w:val="20"/>
                <w:szCs w:val="20"/>
              </w:rPr>
              <w:t>X</w:t>
            </w:r>
            <w:r w:rsidR="00CD16FD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spełnione</w:t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26A68092" w14:textId="21B43E92" w:rsidR="00CD16FD" w:rsidRPr="0094114C" w:rsidRDefault="00CD16FD" w:rsidP="00CD16FD">
            <w:pPr>
              <w:spacing w:line="276" w:lineRule="auto"/>
              <w:jc w:val="center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nie</w:t>
            </w: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spełnion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5C9F2047" w14:textId="18AF3970" w:rsidR="00CD16FD" w:rsidRPr="0094114C" w:rsidRDefault="00E25BE8" w:rsidP="5F79A856">
            <w:pPr>
              <w:spacing w:line="276" w:lineRule="auto"/>
              <w:jc w:val="center"/>
              <w:rPr>
                <w:rFonts w:asciiTheme="minorHAnsi" w:eastAsia="Cambria" w:hAnsiTheme="minorHAnsi" w:cstheme="minorBidi"/>
                <w:sz w:val="20"/>
                <w:szCs w:val="20"/>
              </w:rPr>
            </w:pPr>
            <w:r w:rsidRPr="0094114C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 w:rsidR="00CD16FD" w:rsidRPr="5F79A856">
              <w:rPr>
                <w:rFonts w:asciiTheme="minorHAnsi" w:eastAsia="Cambria" w:hAnsiTheme="minorHAnsi" w:cstheme="minorBidi"/>
                <w:sz w:val="20"/>
                <w:szCs w:val="20"/>
              </w:rPr>
              <w:t xml:space="preserve"> nie dotyczy</w:t>
            </w:r>
          </w:p>
        </w:tc>
      </w:tr>
    </w:tbl>
    <w:p w14:paraId="0842A71F" w14:textId="77777777" w:rsidR="00AB755A" w:rsidRPr="00E27AF5" w:rsidRDefault="00AB755A" w:rsidP="00AB755A">
      <w:pPr>
        <w:tabs>
          <w:tab w:val="left" w:pos="5760"/>
        </w:tabs>
        <w:spacing w:after="0" w:line="240" w:lineRule="auto"/>
        <w:jc w:val="center"/>
        <w:rPr>
          <w:rFonts w:asciiTheme="minorHAnsi" w:eastAsia="Cambria" w:hAnsiTheme="minorHAnsi" w:cstheme="minorHAnsi"/>
          <w:i/>
          <w:sz w:val="16"/>
          <w:szCs w:val="16"/>
        </w:rPr>
      </w:pPr>
    </w:p>
    <w:p w14:paraId="048C0D5A" w14:textId="77777777" w:rsidR="006A0907" w:rsidRDefault="004D3888" w:rsidP="00AB755A">
      <w:pPr>
        <w:tabs>
          <w:tab w:val="left" w:pos="5760"/>
        </w:tabs>
        <w:spacing w:after="0" w:line="240" w:lineRule="auto"/>
        <w:jc w:val="center"/>
        <w:rPr>
          <w:rFonts w:asciiTheme="minorHAnsi" w:eastAsia="Cambria" w:hAnsiTheme="minorHAnsi" w:cstheme="minorHAnsi"/>
          <w:i/>
          <w:sz w:val="20"/>
          <w:szCs w:val="20"/>
        </w:rPr>
      </w:pPr>
      <w:r w:rsidRPr="0094114C">
        <w:rPr>
          <w:rFonts w:asciiTheme="minorHAnsi" w:eastAsia="Cambria" w:hAnsiTheme="minorHAnsi" w:cstheme="minorHAnsi"/>
          <w:i/>
          <w:sz w:val="20"/>
          <w:szCs w:val="20"/>
        </w:rPr>
        <w:t>Informacje o zmianach wprowadzonych za zgodą projektodawcy, a także uzasadnienie tych zmian należy zamieścić w załączniku do niniejszej karty oceny.</w:t>
      </w:r>
    </w:p>
    <w:p w14:paraId="3A44B1F7" w14:textId="77777777" w:rsidR="00AB755A" w:rsidRDefault="00AB755A" w:rsidP="00AB755A">
      <w:pPr>
        <w:tabs>
          <w:tab w:val="left" w:pos="5760"/>
        </w:tabs>
        <w:spacing w:after="0" w:line="240" w:lineRule="auto"/>
        <w:jc w:val="center"/>
        <w:rPr>
          <w:rFonts w:asciiTheme="minorHAnsi" w:eastAsia="Cambria" w:hAnsiTheme="minorHAnsi" w:cstheme="minorHAnsi"/>
          <w:i/>
          <w:sz w:val="16"/>
          <w:szCs w:val="16"/>
        </w:rPr>
      </w:pPr>
    </w:p>
    <w:p w14:paraId="0BE8F204" w14:textId="77777777" w:rsidR="006A0907" w:rsidRDefault="004D3888" w:rsidP="00AB755A">
      <w:pPr>
        <w:tabs>
          <w:tab w:val="left" w:pos="6020"/>
        </w:tabs>
        <w:spacing w:after="0" w:line="240" w:lineRule="auto"/>
        <w:jc w:val="center"/>
        <w:rPr>
          <w:rFonts w:asciiTheme="minorHAnsi" w:eastAsia="Cambria" w:hAnsiTheme="minorHAnsi" w:cstheme="minorHAnsi"/>
          <w:b/>
          <w:sz w:val="30"/>
          <w:szCs w:val="30"/>
          <w:u w:val="single"/>
        </w:rPr>
      </w:pPr>
      <w:r w:rsidRPr="00AB755A">
        <w:rPr>
          <w:rFonts w:asciiTheme="minorHAnsi" w:eastAsia="Cambria" w:hAnsiTheme="minorHAnsi" w:cstheme="minorHAnsi"/>
          <w:b/>
          <w:sz w:val="30"/>
          <w:szCs w:val="30"/>
          <w:u w:val="single"/>
        </w:rPr>
        <w:t xml:space="preserve">Wynik oceny </w:t>
      </w:r>
    </w:p>
    <w:p w14:paraId="337C1C0D" w14:textId="77777777" w:rsidR="00E27AF5" w:rsidRPr="00E27AF5" w:rsidRDefault="00E27AF5" w:rsidP="00AB755A">
      <w:pPr>
        <w:tabs>
          <w:tab w:val="left" w:pos="6020"/>
        </w:tabs>
        <w:spacing w:after="0" w:line="240" w:lineRule="auto"/>
        <w:jc w:val="center"/>
        <w:rPr>
          <w:rFonts w:asciiTheme="minorHAnsi" w:eastAsia="Cambria" w:hAnsiTheme="minorHAnsi" w:cstheme="minorHAnsi"/>
          <w:b/>
          <w:sz w:val="16"/>
          <w:szCs w:val="16"/>
          <w:u w:val="single"/>
        </w:rPr>
      </w:pPr>
    </w:p>
    <w:tbl>
      <w:tblPr>
        <w:tblStyle w:val="af7"/>
        <w:tblW w:w="91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28"/>
        <w:gridCol w:w="4752"/>
      </w:tblGrid>
      <w:tr w:rsidR="006A0907" w:rsidRPr="0094114C" w14:paraId="4C552163" w14:textId="77777777" w:rsidTr="5F79A856">
        <w:trPr>
          <w:trHeight w:val="238"/>
        </w:trPr>
        <w:tc>
          <w:tcPr>
            <w:tcW w:w="4428" w:type="dxa"/>
            <w:shd w:val="clear" w:color="auto" w:fill="FFFFFF" w:themeFill="background1"/>
            <w:vAlign w:val="bottom"/>
          </w:tcPr>
          <w:p w14:paraId="02993F66" w14:textId="2810188C" w:rsidR="006A0907" w:rsidRPr="0094114C" w:rsidRDefault="12DA62E9" w:rsidP="5F79A856">
            <w:pPr>
              <w:tabs>
                <w:tab w:val="left" w:pos="252"/>
              </w:tabs>
              <w:spacing w:after="0"/>
              <w:ind w:left="252" w:hanging="252"/>
              <w:jc w:val="center"/>
              <w:rPr>
                <w:rFonts w:asciiTheme="minorHAnsi" w:eastAsia="Cambria" w:hAnsiTheme="minorHAnsi" w:cstheme="minorBidi"/>
                <w:sz w:val="24"/>
                <w:szCs w:val="24"/>
              </w:rPr>
            </w:pPr>
            <w:r w:rsidRPr="5F79A856">
              <w:rPr>
                <w:rFonts w:ascii="Segoe UI Symbol" w:eastAsia="Cambria" w:hAnsi="Segoe UI Symbol" w:cs="Segoe UI Symbol"/>
                <w:b/>
                <w:bCs/>
                <w:sz w:val="24"/>
                <w:szCs w:val="24"/>
              </w:rPr>
              <w:t>x</w:t>
            </w:r>
            <w:r w:rsidR="004D3888">
              <w:tab/>
            </w:r>
            <w:r w:rsidR="004D3888" w:rsidRPr="5F79A856">
              <w:rPr>
                <w:rFonts w:asciiTheme="minorHAnsi" w:eastAsia="Cambria" w:hAnsiTheme="minorHAnsi" w:cstheme="minorBidi"/>
                <w:sz w:val="24"/>
                <w:szCs w:val="24"/>
              </w:rPr>
              <w:t>Pozytywny</w:t>
            </w:r>
          </w:p>
        </w:tc>
        <w:tc>
          <w:tcPr>
            <w:tcW w:w="4752" w:type="dxa"/>
            <w:shd w:val="clear" w:color="auto" w:fill="FFFFFF" w:themeFill="background1"/>
            <w:vAlign w:val="bottom"/>
          </w:tcPr>
          <w:p w14:paraId="4C21EB85" w14:textId="13E9B35A" w:rsidR="006A0907" w:rsidRPr="0094114C" w:rsidRDefault="2916E5BB" w:rsidP="5CCADB91">
            <w:pPr>
              <w:spacing w:after="0"/>
              <w:jc w:val="center"/>
              <w:rPr>
                <w:rFonts w:asciiTheme="minorHAnsi" w:eastAsia="Cambria" w:hAnsiTheme="minorHAnsi" w:cstheme="minorBidi"/>
                <w:b/>
                <w:bCs/>
                <w:sz w:val="24"/>
                <w:szCs w:val="24"/>
              </w:rPr>
            </w:pPr>
            <w:r w:rsidRPr="5F79A856">
              <w:rPr>
                <w:rFonts w:ascii="Segoe UI Symbol" w:eastAsia="Cambria" w:hAnsi="Segoe UI Symbol" w:cs="Segoe UI Symbol"/>
                <w:sz w:val="24"/>
                <w:szCs w:val="24"/>
              </w:rPr>
              <w:t>☐</w:t>
            </w:r>
            <w:r w:rsidRPr="5F79A856">
              <w:rPr>
                <w:rFonts w:asciiTheme="minorHAnsi" w:eastAsia="Cambria" w:hAnsiTheme="minorHAnsi" w:cstheme="minorBidi"/>
                <w:sz w:val="24"/>
                <w:szCs w:val="24"/>
              </w:rPr>
              <w:t xml:space="preserve"> </w:t>
            </w:r>
            <w:r w:rsidR="004D3888" w:rsidRPr="5F79A856">
              <w:rPr>
                <w:rFonts w:asciiTheme="minorHAnsi" w:eastAsia="Cambria" w:hAnsiTheme="minorHAnsi" w:cstheme="minorBidi"/>
                <w:sz w:val="24"/>
                <w:szCs w:val="24"/>
              </w:rPr>
              <w:t>Negatywny</w:t>
            </w:r>
          </w:p>
        </w:tc>
      </w:tr>
    </w:tbl>
    <w:p w14:paraId="36B42BE4" w14:textId="77777777" w:rsidR="00AB755A" w:rsidRDefault="00AB755A" w:rsidP="00AB755A">
      <w:pPr>
        <w:tabs>
          <w:tab w:val="left" w:pos="5760"/>
        </w:tabs>
        <w:spacing w:after="0"/>
        <w:jc w:val="center"/>
        <w:rPr>
          <w:rFonts w:asciiTheme="minorHAnsi" w:eastAsia="Cambria" w:hAnsiTheme="minorHAnsi" w:cstheme="minorHAnsi"/>
        </w:rPr>
      </w:pPr>
    </w:p>
    <w:tbl>
      <w:tblPr>
        <w:tblStyle w:val="af4"/>
        <w:tblW w:w="921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4D015C" w:rsidRPr="0094114C" w14:paraId="73957062" w14:textId="77777777" w:rsidTr="5F79A856">
        <w:trPr>
          <w:trHeight w:val="343"/>
        </w:trPr>
        <w:tc>
          <w:tcPr>
            <w:tcW w:w="9214" w:type="dxa"/>
            <w:shd w:val="clear" w:color="auto" w:fill="D9E2F3" w:themeFill="accent1" w:themeFillTint="33"/>
            <w:vAlign w:val="center"/>
          </w:tcPr>
          <w:p w14:paraId="108258CD" w14:textId="240BAAB1" w:rsidR="004D015C" w:rsidRPr="0094114C" w:rsidRDefault="004D015C" w:rsidP="004D015C">
            <w:pPr>
              <w:spacing w:after="0" w:line="276" w:lineRule="auto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Uzasadnienie negatywnego wyniku oceny</w:t>
            </w:r>
          </w:p>
        </w:tc>
      </w:tr>
      <w:tr w:rsidR="004D015C" w:rsidRPr="0094114C" w14:paraId="24AD5457" w14:textId="77777777" w:rsidTr="00E25BE8">
        <w:trPr>
          <w:trHeight w:val="597"/>
        </w:trPr>
        <w:tc>
          <w:tcPr>
            <w:tcW w:w="9214" w:type="dxa"/>
            <w:tcBorders>
              <w:top w:val="nil"/>
            </w:tcBorders>
          </w:tcPr>
          <w:p w14:paraId="47055D7B" w14:textId="77777777" w:rsidR="004D015C" w:rsidRPr="0094114C" w:rsidRDefault="004D015C" w:rsidP="00E111DF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</w:p>
          <w:p w14:paraId="36F30902" w14:textId="4AB5C14D" w:rsidR="004D015C" w:rsidRPr="001C6D27" w:rsidRDefault="00E25BE8" w:rsidP="00E25BE8">
            <w:pPr>
              <w:spacing w:after="160" w:line="257" w:lineRule="auto"/>
            </w:pPr>
            <w:r>
              <w:t>Nie dotyczy.</w:t>
            </w:r>
          </w:p>
        </w:tc>
      </w:tr>
    </w:tbl>
    <w:p w14:paraId="7F44E140" w14:textId="77777777" w:rsidR="004D015C" w:rsidRDefault="004D015C" w:rsidP="00AB755A">
      <w:pPr>
        <w:tabs>
          <w:tab w:val="left" w:pos="5760"/>
        </w:tabs>
        <w:spacing w:after="0"/>
        <w:jc w:val="center"/>
        <w:rPr>
          <w:rFonts w:asciiTheme="minorHAnsi" w:eastAsia="Cambria" w:hAnsiTheme="minorHAnsi" w:cstheme="minorHAnsi"/>
        </w:rPr>
      </w:pPr>
    </w:p>
    <w:p w14:paraId="5C33DDAE" w14:textId="77777777" w:rsidR="004D015C" w:rsidRDefault="004D015C" w:rsidP="00261EEA">
      <w:pPr>
        <w:tabs>
          <w:tab w:val="left" w:pos="5760"/>
        </w:tabs>
        <w:spacing w:after="0"/>
        <w:rPr>
          <w:rFonts w:asciiTheme="minorHAnsi" w:eastAsia="Cambria" w:hAnsiTheme="minorHAnsi" w:cstheme="minorHAnsi"/>
        </w:rPr>
      </w:pPr>
    </w:p>
    <w:p w14:paraId="63C0A522" w14:textId="1EC35160" w:rsidR="006A0907" w:rsidRPr="00E27AF5" w:rsidRDefault="004D3888" w:rsidP="002A7013">
      <w:pPr>
        <w:tabs>
          <w:tab w:val="left" w:pos="4536"/>
        </w:tabs>
        <w:spacing w:after="0" w:line="240" w:lineRule="auto"/>
        <w:rPr>
          <w:rFonts w:asciiTheme="minorHAnsi" w:eastAsia="Cambria" w:hAnsiTheme="minorHAnsi" w:cstheme="minorHAnsi"/>
          <w:i/>
          <w:sz w:val="18"/>
          <w:szCs w:val="18"/>
        </w:rPr>
      </w:pPr>
      <w:bookmarkStart w:id="0" w:name="_GoBack"/>
      <w:bookmarkEnd w:id="0"/>
      <w:r w:rsidRPr="00E27AF5">
        <w:rPr>
          <w:rFonts w:asciiTheme="minorHAnsi" w:eastAsia="Cambria" w:hAnsiTheme="minorHAnsi" w:cstheme="minorHAnsi"/>
          <w:i/>
          <w:sz w:val="18"/>
          <w:szCs w:val="18"/>
        </w:rPr>
        <w:t>.................................................................</w:t>
      </w:r>
      <w:r w:rsidR="00AB755A" w:rsidRPr="00E27AF5">
        <w:rPr>
          <w:rFonts w:asciiTheme="minorHAnsi" w:eastAsia="Cambria" w:hAnsiTheme="minorHAnsi" w:cstheme="minorHAnsi"/>
          <w:i/>
          <w:sz w:val="18"/>
          <w:szCs w:val="18"/>
        </w:rPr>
        <w:t>.........</w:t>
      </w:r>
      <w:r w:rsidR="00E27AF5">
        <w:rPr>
          <w:rFonts w:asciiTheme="minorHAnsi" w:eastAsia="Cambria" w:hAnsiTheme="minorHAnsi" w:cstheme="minorHAnsi"/>
          <w:i/>
          <w:sz w:val="18"/>
          <w:szCs w:val="18"/>
        </w:rPr>
        <w:t xml:space="preserve">......... </w:t>
      </w:r>
      <w:r w:rsidR="00E27AF5">
        <w:rPr>
          <w:rFonts w:asciiTheme="minorHAnsi" w:eastAsia="Cambria" w:hAnsiTheme="minorHAnsi" w:cstheme="minorHAnsi"/>
          <w:i/>
          <w:sz w:val="18"/>
          <w:szCs w:val="18"/>
        </w:rPr>
        <w:tab/>
      </w:r>
      <w:r w:rsidRPr="00E27AF5">
        <w:rPr>
          <w:rFonts w:asciiTheme="minorHAnsi" w:eastAsia="Cambria" w:hAnsiTheme="minorHAnsi" w:cstheme="minorHAnsi"/>
          <w:i/>
          <w:sz w:val="18"/>
          <w:szCs w:val="18"/>
        </w:rPr>
        <w:t>........</w:t>
      </w:r>
      <w:r w:rsidR="00E27AF5">
        <w:rPr>
          <w:rFonts w:asciiTheme="minorHAnsi" w:eastAsia="Cambria" w:hAnsiTheme="minorHAnsi" w:cstheme="minorHAnsi"/>
          <w:i/>
          <w:sz w:val="18"/>
          <w:szCs w:val="18"/>
        </w:rPr>
        <w:t>..........................</w:t>
      </w:r>
      <w:r w:rsidRPr="00E27AF5">
        <w:rPr>
          <w:rFonts w:asciiTheme="minorHAnsi" w:eastAsia="Cambria" w:hAnsiTheme="minorHAnsi" w:cstheme="minorHAnsi"/>
          <w:i/>
          <w:sz w:val="18"/>
          <w:szCs w:val="18"/>
        </w:rPr>
        <w:t>................................................................</w:t>
      </w:r>
    </w:p>
    <w:p w14:paraId="3D4439FD" w14:textId="777EECF8" w:rsidR="1CBF8F37" w:rsidRDefault="004D3888" w:rsidP="1CBF8F37">
      <w:pPr>
        <w:spacing w:after="0" w:line="240" w:lineRule="auto"/>
        <w:ind w:left="4536" w:right="-286" w:hanging="4536"/>
        <w:rPr>
          <w:rFonts w:asciiTheme="minorHAnsi" w:eastAsia="Cambria" w:hAnsiTheme="minorHAnsi" w:cstheme="minorBidi"/>
          <w:i/>
          <w:iCs/>
          <w:sz w:val="18"/>
          <w:szCs w:val="18"/>
        </w:rPr>
      </w:pPr>
      <w:r w:rsidRPr="1CBF8F37">
        <w:rPr>
          <w:rFonts w:asciiTheme="minorHAnsi" w:eastAsia="Cambria" w:hAnsiTheme="minorHAnsi" w:cstheme="minorBidi"/>
          <w:i/>
          <w:iCs/>
          <w:sz w:val="18"/>
          <w:szCs w:val="18"/>
        </w:rPr>
        <w:t>(data i podpis osoby dokonującej oceny</w:t>
      </w:r>
      <w:r w:rsidR="00AB755A" w:rsidRPr="1CBF8F37">
        <w:rPr>
          <w:rFonts w:asciiTheme="minorHAnsi" w:eastAsia="Cambria" w:hAnsiTheme="minorHAnsi" w:cstheme="minorBidi"/>
          <w:i/>
          <w:iCs/>
          <w:sz w:val="18"/>
          <w:szCs w:val="18"/>
        </w:rPr>
        <w:t xml:space="preserve"> na II etapie</w:t>
      </w:r>
      <w:r w:rsidRPr="1CBF8F37">
        <w:rPr>
          <w:rFonts w:asciiTheme="minorHAnsi" w:eastAsia="Cambria" w:hAnsiTheme="minorHAnsi" w:cstheme="minorBidi"/>
          <w:i/>
          <w:iCs/>
          <w:sz w:val="18"/>
          <w:szCs w:val="18"/>
        </w:rPr>
        <w:t xml:space="preserve">) </w:t>
      </w:r>
      <w:r>
        <w:tab/>
      </w:r>
      <w:r w:rsidRPr="1CBF8F37">
        <w:rPr>
          <w:rFonts w:asciiTheme="minorHAnsi" w:eastAsia="Cambria" w:hAnsiTheme="minorHAnsi" w:cstheme="minorBidi"/>
          <w:i/>
          <w:iCs/>
          <w:sz w:val="18"/>
          <w:szCs w:val="18"/>
        </w:rPr>
        <w:t xml:space="preserve">(data, podpis i pieczęć </w:t>
      </w:r>
      <w:r w:rsidR="00E27AF5" w:rsidRPr="1CBF8F37">
        <w:rPr>
          <w:rFonts w:asciiTheme="minorHAnsi" w:eastAsia="Cambria" w:hAnsiTheme="minorHAnsi" w:cstheme="minorBidi"/>
          <w:i/>
          <w:iCs/>
          <w:sz w:val="18"/>
          <w:szCs w:val="18"/>
        </w:rPr>
        <w:t>koordynatora</w:t>
      </w:r>
      <w:r w:rsidR="00AB755A" w:rsidRPr="1CBF8F37">
        <w:rPr>
          <w:rFonts w:asciiTheme="minorHAnsi" w:eastAsia="Cambria" w:hAnsiTheme="minorHAnsi" w:cstheme="minorBidi"/>
          <w:i/>
          <w:iCs/>
          <w:sz w:val="18"/>
          <w:szCs w:val="18"/>
        </w:rPr>
        <w:t xml:space="preserve"> ds.</w:t>
      </w:r>
      <w:r w:rsidR="00E27AF5" w:rsidRPr="1CBF8F37">
        <w:rPr>
          <w:rFonts w:asciiTheme="minorHAnsi" w:eastAsia="Cambria" w:hAnsiTheme="minorHAnsi" w:cstheme="minorBidi"/>
          <w:i/>
          <w:iCs/>
          <w:sz w:val="18"/>
          <w:szCs w:val="18"/>
        </w:rPr>
        <w:t xml:space="preserve"> M</w:t>
      </w:r>
      <w:r w:rsidR="00AB755A" w:rsidRPr="1CBF8F37">
        <w:rPr>
          <w:rFonts w:asciiTheme="minorHAnsi" w:eastAsia="Cambria" w:hAnsiTheme="minorHAnsi" w:cstheme="minorBidi"/>
          <w:i/>
          <w:iCs/>
          <w:sz w:val="18"/>
          <w:szCs w:val="18"/>
        </w:rPr>
        <w:t>łodzieżowego i Zielonego Budżetu Obywatelskiego, któremu przydzielono projekt</w:t>
      </w:r>
      <w:r w:rsidRPr="1CBF8F37">
        <w:rPr>
          <w:rFonts w:asciiTheme="minorHAnsi" w:eastAsia="Cambria" w:hAnsiTheme="minorHAnsi" w:cstheme="minorBidi"/>
          <w:i/>
          <w:iCs/>
          <w:sz w:val="18"/>
          <w:szCs w:val="18"/>
        </w:rPr>
        <w:t>)</w:t>
      </w:r>
    </w:p>
    <w:p w14:paraId="5069F21E" w14:textId="56C14969" w:rsidR="1CBF8F37" w:rsidRDefault="1CBF8F37" w:rsidP="1CBF8F37">
      <w:pPr>
        <w:spacing w:after="0" w:line="240" w:lineRule="auto"/>
        <w:ind w:left="4536" w:right="-286" w:hanging="4536"/>
        <w:rPr>
          <w:rFonts w:asciiTheme="minorHAnsi" w:eastAsia="Cambria" w:hAnsiTheme="minorHAnsi" w:cstheme="minorBidi"/>
          <w:i/>
          <w:iCs/>
          <w:sz w:val="18"/>
          <w:szCs w:val="18"/>
        </w:rPr>
      </w:pPr>
    </w:p>
    <w:p w14:paraId="7588BA2D" w14:textId="00911B5E" w:rsidR="1CBF8F37" w:rsidRDefault="1CBF8F37" w:rsidP="1CBF8F37">
      <w:pPr>
        <w:spacing w:after="0" w:line="240" w:lineRule="auto"/>
        <w:ind w:left="4536" w:right="-286" w:hanging="4536"/>
        <w:rPr>
          <w:rFonts w:asciiTheme="minorHAnsi" w:eastAsia="Cambria" w:hAnsiTheme="minorHAnsi" w:cstheme="minorBidi"/>
          <w:i/>
          <w:iCs/>
          <w:sz w:val="18"/>
          <w:szCs w:val="18"/>
        </w:rPr>
      </w:pPr>
    </w:p>
    <w:sectPr w:rsidR="1CBF8F37" w:rsidSect="00721B7B">
      <w:pgSz w:w="11906" w:h="16838"/>
      <w:pgMar w:top="1418" w:right="1418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65321E" w14:textId="77777777" w:rsidR="006A0A00" w:rsidRDefault="006A0A00" w:rsidP="00601693">
      <w:pPr>
        <w:spacing w:after="0" w:line="240" w:lineRule="auto"/>
      </w:pPr>
      <w:r>
        <w:separator/>
      </w:r>
    </w:p>
  </w:endnote>
  <w:endnote w:type="continuationSeparator" w:id="0">
    <w:p w14:paraId="73557E58" w14:textId="77777777" w:rsidR="006A0A00" w:rsidRDefault="006A0A00" w:rsidP="00601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D46052" w14:textId="77777777" w:rsidR="006A0A00" w:rsidRDefault="006A0A00" w:rsidP="00601693">
      <w:pPr>
        <w:spacing w:after="0" w:line="240" w:lineRule="auto"/>
      </w:pPr>
      <w:r>
        <w:separator/>
      </w:r>
    </w:p>
  </w:footnote>
  <w:footnote w:type="continuationSeparator" w:id="0">
    <w:p w14:paraId="0EC76146" w14:textId="77777777" w:rsidR="006A0A00" w:rsidRDefault="006A0A00" w:rsidP="00601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95726" w14:textId="19C8AB02" w:rsidR="00E111DF" w:rsidRPr="002B7142" w:rsidRDefault="00E111DF">
    <w:pPr>
      <w:pStyle w:val="Nagwek"/>
      <w:rPr>
        <w:sz w:val="16"/>
        <w:szCs w:val="16"/>
      </w:rPr>
    </w:pPr>
    <w:r w:rsidRPr="002B7142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42553874" wp14:editId="00516422">
          <wp:simplePos x="0" y="0"/>
          <wp:positionH relativeFrom="column">
            <wp:posOffset>180340</wp:posOffset>
          </wp:positionH>
          <wp:positionV relativeFrom="paragraph">
            <wp:posOffset>-319405</wp:posOffset>
          </wp:positionV>
          <wp:extent cx="5759450" cy="1360170"/>
          <wp:effectExtent l="0" t="0" r="0" b="0"/>
          <wp:wrapTight wrapText="bothSides">
            <wp:wrapPolygon edited="0">
              <wp:start x="0" y="0"/>
              <wp:lineTo x="0" y="21176"/>
              <wp:lineTo x="21505" y="21176"/>
              <wp:lineTo x="21505" y="0"/>
              <wp:lineTo x="0" y="0"/>
            </wp:wrapPolygon>
          </wp:wrapTight>
          <wp:docPr id="10" name="Obraz 10" descr="C:\Users\asiwek\Desktop\Realizacja Rozwój Lokalny po wyborze\Promocja\różne wersje logotypów\Logo NOR 14.02.202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C:\Users\asiwek\Desktop\Realizacja Rozwój Lokalny po wyborze\Promocja\różne wersje logotypów\Logo NOR 14.02.202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360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E4088"/>
    <w:multiLevelType w:val="hybridMultilevel"/>
    <w:tmpl w:val="A454DA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C74BC"/>
    <w:multiLevelType w:val="multilevel"/>
    <w:tmpl w:val="4B0ED8A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AF5F5"/>
    <w:multiLevelType w:val="hybridMultilevel"/>
    <w:tmpl w:val="2520B4BC"/>
    <w:lvl w:ilvl="0" w:tplc="30CE9AC8">
      <w:start w:val="1"/>
      <w:numFmt w:val="upperRoman"/>
      <w:lvlText w:val="%1."/>
      <w:lvlJc w:val="right"/>
      <w:pPr>
        <w:ind w:left="720" w:hanging="360"/>
      </w:pPr>
    </w:lvl>
    <w:lvl w:ilvl="1" w:tplc="55B4735E">
      <w:start w:val="1"/>
      <w:numFmt w:val="lowerLetter"/>
      <w:lvlText w:val="%2."/>
      <w:lvlJc w:val="left"/>
      <w:pPr>
        <w:ind w:left="1440" w:hanging="360"/>
      </w:pPr>
    </w:lvl>
    <w:lvl w:ilvl="2" w:tplc="48705DFE">
      <w:start w:val="1"/>
      <w:numFmt w:val="lowerRoman"/>
      <w:lvlText w:val="%3."/>
      <w:lvlJc w:val="right"/>
      <w:pPr>
        <w:ind w:left="2160" w:hanging="180"/>
      </w:pPr>
    </w:lvl>
    <w:lvl w:ilvl="3" w:tplc="55F2791E">
      <w:start w:val="1"/>
      <w:numFmt w:val="decimal"/>
      <w:lvlText w:val="%4."/>
      <w:lvlJc w:val="left"/>
      <w:pPr>
        <w:ind w:left="2880" w:hanging="360"/>
      </w:pPr>
    </w:lvl>
    <w:lvl w:ilvl="4" w:tplc="EEA61726">
      <w:start w:val="1"/>
      <w:numFmt w:val="lowerLetter"/>
      <w:lvlText w:val="%5."/>
      <w:lvlJc w:val="left"/>
      <w:pPr>
        <w:ind w:left="3600" w:hanging="360"/>
      </w:pPr>
    </w:lvl>
    <w:lvl w:ilvl="5" w:tplc="7FF68628">
      <w:start w:val="1"/>
      <w:numFmt w:val="lowerRoman"/>
      <w:lvlText w:val="%6."/>
      <w:lvlJc w:val="right"/>
      <w:pPr>
        <w:ind w:left="4320" w:hanging="180"/>
      </w:pPr>
    </w:lvl>
    <w:lvl w:ilvl="6" w:tplc="4F527736">
      <w:start w:val="1"/>
      <w:numFmt w:val="decimal"/>
      <w:lvlText w:val="%7."/>
      <w:lvlJc w:val="left"/>
      <w:pPr>
        <w:ind w:left="5040" w:hanging="360"/>
      </w:pPr>
    </w:lvl>
    <w:lvl w:ilvl="7" w:tplc="D7A8FB68">
      <w:start w:val="1"/>
      <w:numFmt w:val="lowerLetter"/>
      <w:lvlText w:val="%8."/>
      <w:lvlJc w:val="left"/>
      <w:pPr>
        <w:ind w:left="5760" w:hanging="360"/>
      </w:pPr>
    </w:lvl>
    <w:lvl w:ilvl="8" w:tplc="4E5A444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70B5B"/>
    <w:multiLevelType w:val="hybridMultilevel"/>
    <w:tmpl w:val="B72463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F6E5A"/>
    <w:multiLevelType w:val="hybridMultilevel"/>
    <w:tmpl w:val="16C033A6"/>
    <w:lvl w:ilvl="0" w:tplc="0415000F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7B77EF9"/>
    <w:multiLevelType w:val="hybridMultilevel"/>
    <w:tmpl w:val="F12CA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A26FCE"/>
    <w:multiLevelType w:val="hybridMultilevel"/>
    <w:tmpl w:val="DF789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762684"/>
    <w:multiLevelType w:val="hybridMultilevel"/>
    <w:tmpl w:val="8B885E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5E2B4A"/>
    <w:multiLevelType w:val="hybridMultilevel"/>
    <w:tmpl w:val="D9D68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5D3DBE"/>
    <w:multiLevelType w:val="hybridMultilevel"/>
    <w:tmpl w:val="DD1C0B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4"/>
  </w:num>
  <w:num w:numId="5">
    <w:abstractNumId w:val="7"/>
  </w:num>
  <w:num w:numId="6">
    <w:abstractNumId w:val="5"/>
  </w:num>
  <w:num w:numId="7">
    <w:abstractNumId w:val="3"/>
  </w:num>
  <w:num w:numId="8">
    <w:abstractNumId w:val="6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907"/>
    <w:rsid w:val="00044A4B"/>
    <w:rsid w:val="0005084C"/>
    <w:rsid w:val="000637FB"/>
    <w:rsid w:val="00071A27"/>
    <w:rsid w:val="000B3895"/>
    <w:rsid w:val="000B54CD"/>
    <w:rsid w:val="000E60C6"/>
    <w:rsid w:val="000E7DE3"/>
    <w:rsid w:val="000F5E69"/>
    <w:rsid w:val="00114C18"/>
    <w:rsid w:val="00124AF8"/>
    <w:rsid w:val="00157A9F"/>
    <w:rsid w:val="001748C0"/>
    <w:rsid w:val="00192589"/>
    <w:rsid w:val="001B1BDD"/>
    <w:rsid w:val="001C2EAE"/>
    <w:rsid w:val="001C6D27"/>
    <w:rsid w:val="00206F09"/>
    <w:rsid w:val="00207916"/>
    <w:rsid w:val="00207DA2"/>
    <w:rsid w:val="00216133"/>
    <w:rsid w:val="00253DDF"/>
    <w:rsid w:val="00261EEA"/>
    <w:rsid w:val="00280179"/>
    <w:rsid w:val="002A7013"/>
    <w:rsid w:val="002B7142"/>
    <w:rsid w:val="00326E0F"/>
    <w:rsid w:val="00345543"/>
    <w:rsid w:val="00386616"/>
    <w:rsid w:val="00392E96"/>
    <w:rsid w:val="003A6206"/>
    <w:rsid w:val="003E222C"/>
    <w:rsid w:val="004128AA"/>
    <w:rsid w:val="00446CB8"/>
    <w:rsid w:val="00474C42"/>
    <w:rsid w:val="0049208E"/>
    <w:rsid w:val="004936FE"/>
    <w:rsid w:val="004D015C"/>
    <w:rsid w:val="004D3888"/>
    <w:rsid w:val="005D0B8B"/>
    <w:rsid w:val="005E147B"/>
    <w:rsid w:val="00601693"/>
    <w:rsid w:val="0062686B"/>
    <w:rsid w:val="0064759C"/>
    <w:rsid w:val="006642AF"/>
    <w:rsid w:val="00683D26"/>
    <w:rsid w:val="00694C2B"/>
    <w:rsid w:val="006A0907"/>
    <w:rsid w:val="006A0A00"/>
    <w:rsid w:val="006B1EC2"/>
    <w:rsid w:val="006B5A9D"/>
    <w:rsid w:val="006D114B"/>
    <w:rsid w:val="006D516F"/>
    <w:rsid w:val="006F41F1"/>
    <w:rsid w:val="00721B7B"/>
    <w:rsid w:val="007B3ED8"/>
    <w:rsid w:val="007B5B0C"/>
    <w:rsid w:val="007C5E5A"/>
    <w:rsid w:val="0089782E"/>
    <w:rsid w:val="008C7664"/>
    <w:rsid w:val="00933047"/>
    <w:rsid w:val="0094114C"/>
    <w:rsid w:val="00956C3F"/>
    <w:rsid w:val="009642B4"/>
    <w:rsid w:val="00977CA7"/>
    <w:rsid w:val="009C6DD7"/>
    <w:rsid w:val="009F0ADD"/>
    <w:rsid w:val="00A00918"/>
    <w:rsid w:val="00A11A85"/>
    <w:rsid w:val="00A35E2E"/>
    <w:rsid w:val="00A36619"/>
    <w:rsid w:val="00A611CD"/>
    <w:rsid w:val="00A81C51"/>
    <w:rsid w:val="00A82670"/>
    <w:rsid w:val="00AB13A5"/>
    <w:rsid w:val="00AB755A"/>
    <w:rsid w:val="00AF7C72"/>
    <w:rsid w:val="00B77AE3"/>
    <w:rsid w:val="00BB0E94"/>
    <w:rsid w:val="00C41DEB"/>
    <w:rsid w:val="00C95DB8"/>
    <w:rsid w:val="00CC6AEE"/>
    <w:rsid w:val="00CD16FD"/>
    <w:rsid w:val="00CE5608"/>
    <w:rsid w:val="00CF76BE"/>
    <w:rsid w:val="00D3563B"/>
    <w:rsid w:val="00D36F00"/>
    <w:rsid w:val="00DF21D2"/>
    <w:rsid w:val="00E111DF"/>
    <w:rsid w:val="00E15E45"/>
    <w:rsid w:val="00E25BE8"/>
    <w:rsid w:val="00E27AF5"/>
    <w:rsid w:val="00E50D14"/>
    <w:rsid w:val="00E9610A"/>
    <w:rsid w:val="00EA7FBB"/>
    <w:rsid w:val="00EB54EE"/>
    <w:rsid w:val="00EC3A25"/>
    <w:rsid w:val="00EE1FD4"/>
    <w:rsid w:val="00F03DD7"/>
    <w:rsid w:val="00F361A6"/>
    <w:rsid w:val="00F366AA"/>
    <w:rsid w:val="00F52FBF"/>
    <w:rsid w:val="00F57213"/>
    <w:rsid w:val="00F61DB9"/>
    <w:rsid w:val="00FA2A7F"/>
    <w:rsid w:val="00FB3DE2"/>
    <w:rsid w:val="00FE22B1"/>
    <w:rsid w:val="00FF316A"/>
    <w:rsid w:val="013E4544"/>
    <w:rsid w:val="02D2DD8A"/>
    <w:rsid w:val="03B40B58"/>
    <w:rsid w:val="06DCDF58"/>
    <w:rsid w:val="08DBF4AE"/>
    <w:rsid w:val="0A65477E"/>
    <w:rsid w:val="0AE93B0C"/>
    <w:rsid w:val="0B41417B"/>
    <w:rsid w:val="0B93CCEC"/>
    <w:rsid w:val="0C686AED"/>
    <w:rsid w:val="0DC67EAF"/>
    <w:rsid w:val="1045E11C"/>
    <w:rsid w:val="12A862BD"/>
    <w:rsid w:val="12C49A2F"/>
    <w:rsid w:val="12DA62E9"/>
    <w:rsid w:val="12E3C669"/>
    <w:rsid w:val="13185216"/>
    <w:rsid w:val="15FCD389"/>
    <w:rsid w:val="17601684"/>
    <w:rsid w:val="186C4696"/>
    <w:rsid w:val="188C6C1D"/>
    <w:rsid w:val="1A142BED"/>
    <w:rsid w:val="1A9523BC"/>
    <w:rsid w:val="1B2DB9A8"/>
    <w:rsid w:val="1CB69C19"/>
    <w:rsid w:val="1CBF8F37"/>
    <w:rsid w:val="1CEC7AC4"/>
    <w:rsid w:val="1E3B3291"/>
    <w:rsid w:val="210EBABC"/>
    <w:rsid w:val="2115B99D"/>
    <w:rsid w:val="226C5F19"/>
    <w:rsid w:val="229794D6"/>
    <w:rsid w:val="28C9DF43"/>
    <w:rsid w:val="2916E5BB"/>
    <w:rsid w:val="2BF32123"/>
    <w:rsid w:val="2E4F6EAD"/>
    <w:rsid w:val="2E6CD87E"/>
    <w:rsid w:val="31E2995F"/>
    <w:rsid w:val="31EB50C2"/>
    <w:rsid w:val="32417758"/>
    <w:rsid w:val="343E71D2"/>
    <w:rsid w:val="347DC74B"/>
    <w:rsid w:val="34B9E3A3"/>
    <w:rsid w:val="35FE2374"/>
    <w:rsid w:val="36B055D3"/>
    <w:rsid w:val="39DBBFDB"/>
    <w:rsid w:val="3A554699"/>
    <w:rsid w:val="3A7444F6"/>
    <w:rsid w:val="3CD226E9"/>
    <w:rsid w:val="3D106ED0"/>
    <w:rsid w:val="3E273AD8"/>
    <w:rsid w:val="3E50ACDA"/>
    <w:rsid w:val="41FBF2CD"/>
    <w:rsid w:val="4202B03D"/>
    <w:rsid w:val="42485F20"/>
    <w:rsid w:val="4380A91D"/>
    <w:rsid w:val="45BCF49A"/>
    <w:rsid w:val="460BDE06"/>
    <w:rsid w:val="467211A6"/>
    <w:rsid w:val="496EDCD1"/>
    <w:rsid w:val="4A3F28C0"/>
    <w:rsid w:val="4BCD4F89"/>
    <w:rsid w:val="4E3F2B77"/>
    <w:rsid w:val="4E8F1B00"/>
    <w:rsid w:val="5084ED19"/>
    <w:rsid w:val="50B457F2"/>
    <w:rsid w:val="5224D9A3"/>
    <w:rsid w:val="52AC872E"/>
    <w:rsid w:val="5705029B"/>
    <w:rsid w:val="57D185CE"/>
    <w:rsid w:val="58A7F4A0"/>
    <w:rsid w:val="5A69E289"/>
    <w:rsid w:val="5AA81270"/>
    <w:rsid w:val="5CCADB91"/>
    <w:rsid w:val="5F79A856"/>
    <w:rsid w:val="607EAAC1"/>
    <w:rsid w:val="60AB8697"/>
    <w:rsid w:val="64047F1B"/>
    <w:rsid w:val="66244FB4"/>
    <w:rsid w:val="680FEC35"/>
    <w:rsid w:val="694CD28E"/>
    <w:rsid w:val="6B8E6245"/>
    <w:rsid w:val="6BC579FE"/>
    <w:rsid w:val="6BD5DE94"/>
    <w:rsid w:val="6DBADB0B"/>
    <w:rsid w:val="6F8312CD"/>
    <w:rsid w:val="704555CF"/>
    <w:rsid w:val="72F4ACA3"/>
    <w:rsid w:val="73435BBB"/>
    <w:rsid w:val="74EC8F49"/>
    <w:rsid w:val="773177EC"/>
    <w:rsid w:val="77D9967F"/>
    <w:rsid w:val="783FD09C"/>
    <w:rsid w:val="79985435"/>
    <w:rsid w:val="7ACED3F6"/>
    <w:rsid w:val="7CBA1398"/>
    <w:rsid w:val="7CFC7EB3"/>
    <w:rsid w:val="7DAC2E02"/>
    <w:rsid w:val="7DC00DB2"/>
    <w:rsid w:val="7EAE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6F5FB0"/>
  <w15:docId w15:val="{26879702-40DC-4143-A6A6-F5A6E1F2E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4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Dostępny"/>
    <w:qFormat/>
    <w:rsid w:val="00B85B96"/>
  </w:style>
  <w:style w:type="paragraph" w:styleId="Nagwek1">
    <w:name w:val="heading 1"/>
    <w:basedOn w:val="Normalny"/>
    <w:next w:val="Normalny"/>
    <w:link w:val="Nagwek1Znak"/>
    <w:uiPriority w:val="9"/>
    <w:qFormat/>
    <w:rsid w:val="00B85B96"/>
    <w:pPr>
      <w:keepNext/>
      <w:keepLines/>
      <w:spacing w:before="240" w:afterLines="160" w:after="384"/>
      <w:outlineLvl w:val="0"/>
    </w:pPr>
    <w:rPr>
      <w:rFonts w:eastAsiaTheme="majorEastAsia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25263"/>
    <w:pPr>
      <w:keepNext/>
      <w:keepLines/>
      <w:spacing w:before="40" w:after="0"/>
      <w:outlineLvl w:val="1"/>
    </w:pPr>
    <w:rPr>
      <w:rFonts w:asciiTheme="minorHAnsi" w:eastAsiaTheme="majorEastAsia" w:hAnsiTheme="minorHAnsi" w:cstheme="minorHAnsi"/>
      <w:sz w:val="26"/>
      <w:szCs w:val="2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gwek1Znak">
    <w:name w:val="Nagłówek 1 Znak"/>
    <w:basedOn w:val="Domylnaczcionkaakapitu"/>
    <w:link w:val="Nagwek1"/>
    <w:uiPriority w:val="9"/>
    <w:rsid w:val="00B85B96"/>
    <w:rPr>
      <w:rFonts w:ascii="Calibri" w:eastAsiaTheme="majorEastAsia" w:hAnsi="Calibri" w:cs="Calibri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526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526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526AC"/>
    <w:rPr>
      <w:rFonts w:asciiTheme="majorHAnsi" w:hAnsiTheme="majorHAnsi" w:cstheme="majorHAns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26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26AC"/>
    <w:rPr>
      <w:rFonts w:asciiTheme="majorHAnsi" w:hAnsiTheme="majorHAnsi" w:cstheme="majorHAns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2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26A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E526A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D25263"/>
    <w:rPr>
      <w:rFonts w:eastAsiaTheme="majorEastAsia" w:cstheme="minorHAnsi"/>
      <w:sz w:val="26"/>
      <w:szCs w:val="26"/>
    </w:rPr>
  </w:style>
  <w:style w:type="paragraph" w:styleId="Poprawka">
    <w:name w:val="Revision"/>
    <w:hidden/>
    <w:uiPriority w:val="99"/>
    <w:semiHidden/>
    <w:rsid w:val="000453EC"/>
    <w:pPr>
      <w:spacing w:after="0" w:line="240" w:lineRule="auto"/>
    </w:pPr>
  </w:style>
  <w:style w:type="table" w:styleId="Tabela-Siatka">
    <w:name w:val="Table Grid"/>
    <w:basedOn w:val="Standardowy"/>
    <w:uiPriority w:val="39"/>
    <w:rsid w:val="009B7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01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1693"/>
  </w:style>
  <w:style w:type="paragraph" w:styleId="Stopka">
    <w:name w:val="footer"/>
    <w:basedOn w:val="Normalny"/>
    <w:link w:val="StopkaZnak"/>
    <w:uiPriority w:val="99"/>
    <w:unhideWhenUsed/>
    <w:rsid w:val="00601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1693"/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111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rli.pl/produkt/globus-320-podswietlany,202950903?msclkid=6224f48d12c61d1afd5b93a76135778f&amp;utm_source=bing&amp;utm_medium=cpc&amp;utm_campaign=ba_dziecko_pmax_non-ec&amp;utm_term=2335019100587109&amp;utm_content=Asset" TargetMode="External"/><Relationship Id="rId18" Type="http://schemas.openxmlformats.org/officeDocument/2006/relationships/hyperlink" Target="https://www.mediaexpert.pl/telewizory-i-rtv/kina-domowe/zestawy-kolumn/kolumny-glosnikowe-jbl-stage-2-260f-czarny-1-szt?msclkid=876266d744e71782317301fd3a27bca9&amp;utm_source=bing&amp;utm_medium=cpc&amp;utm_campaign=MS%20Shopping%20%3E%20RTV%20%3E%20All%20*ROAS&amp;utm_term=4587574837090091&amp;utm_content=Kina%20domowe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sklep.fpnnysa.com.pl/pl/p/Uklad-Sloneczny-i-gwiazdozbiory-model-ruchomy/3624" TargetMode="External"/><Relationship Id="rId17" Type="http://schemas.openxmlformats.org/officeDocument/2006/relationships/hyperlink" Target="https://www.sklep.fpnnysa.com.pl/pl/p/Zestaw-fantomow-z-roznych-kategorii-wiekowych-Little-Family-QCPR/489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klep.fpnnysa.com.pl/pl/p/Zestaw-mikroskopowych-preparatow-biologicznych-100/3483" TargetMode="External"/><Relationship Id="rId20" Type="http://schemas.openxmlformats.org/officeDocument/2006/relationships/hyperlink" Target="https://www.komfort-pufy.pl/pufa-sako-xxxl-worek-plu-gratis-szara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sklep.fpnnysa.com.pl/pl/p/Tablica-obrotowo-jezdna-biala-170x102cm-wys.-185-cm/1453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smyk.com/p/toys-4-all-dart-na-ostre-rzutki-38-cm-i7074006?gclsrc=3p.ds&amp;msclkid=cd758672c393175e7721e158435fd4ed&amp;utm_source=bing&amp;utm_medium=cpc&amp;utm_campaign=%5BPLA%5D%20-%20C1%3AZabawki%20i%20Gry&amp;utm_term=4575892546084352&amp;utm_content=PLA%7CAdG%7CC1%3AZabawki%20i%20gry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klep.fpnnysa.com.pl/zestaw-doswiadczen-chemicznych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62D9004F8F7B4BA0C980DBBBAA7E2D" ma:contentTypeVersion="11" ma:contentTypeDescription="Utwórz nowy dokument." ma:contentTypeScope="" ma:versionID="da7ac57686f995533f93057a30fd0431">
  <xsd:schema xmlns:xsd="http://www.w3.org/2001/XMLSchema" xmlns:xs="http://www.w3.org/2001/XMLSchema" xmlns:p="http://schemas.microsoft.com/office/2006/metadata/properties" xmlns:ns2="5a098e52-004e-4747-aa03-c2efe7cb1e87" xmlns:ns3="ef0875ba-442f-4fe7-b35f-08b1769882df" targetNamespace="http://schemas.microsoft.com/office/2006/metadata/properties" ma:root="true" ma:fieldsID="fd8457bce0e7b1aa0cb862fa86d52c32" ns2:_="" ns3:_="">
    <xsd:import namespace="5a098e52-004e-4747-aa03-c2efe7cb1e87"/>
    <xsd:import namespace="ef0875ba-442f-4fe7-b35f-08b1769882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98e52-004e-4747-aa03-c2efe7cb1e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6c635ac3-7f9e-410a-9349-8275f44e74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875ba-442f-4fe7-b35f-08b1769882d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7b6af64-1321-4b15-93dc-174d74e96624}" ma:internalName="TaxCatchAll" ma:showField="CatchAllData" ma:web="ef0875ba-442f-4fe7-b35f-08b1769882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nJfqTRujNNIXv3d4OJoohVWHfg==">CgMxLjA4AHIhMVBqX0JhYzBGenNUV0F3ZVZVeHJaMnZmdG92VVAtdDJX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0875ba-442f-4fe7-b35f-08b1769882df" xsi:nil="true"/>
    <lcf76f155ced4ddcb4097134ff3c332f xmlns="5a098e52-004e-4747-aa03-c2efe7cb1e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CA6822-0160-4453-9AA5-52326FD7CB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098e52-004e-4747-aa03-c2efe7cb1e87"/>
    <ds:schemaRef ds:uri="ef0875ba-442f-4fe7-b35f-08b1769882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1738DFD5-564A-4472-89D2-CBFC23DE14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E66EEB-2D88-4A67-9BD1-BB9F47B9FB6A}">
  <ds:schemaRefs>
    <ds:schemaRef ds:uri="http://schemas.microsoft.com/office/2006/metadata/properties"/>
    <ds:schemaRef ds:uri="http://schemas.microsoft.com/office/infopath/2007/PartnerControls"/>
    <ds:schemaRef ds:uri="ef0875ba-442f-4fe7-b35f-08b1769882df"/>
    <ds:schemaRef ds:uri="5a098e52-004e-4747-aa03-c2efe7cb1e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</Pages>
  <Words>1938</Words>
  <Characters>11629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Stefańska</dc:creator>
  <cp:lastModifiedBy>Arleta Siwek</cp:lastModifiedBy>
  <cp:revision>38</cp:revision>
  <dcterms:created xsi:type="dcterms:W3CDTF">2023-12-18T16:54:00Z</dcterms:created>
  <dcterms:modified xsi:type="dcterms:W3CDTF">2024-11-15T15:19:00Z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0x010100E662D9004F8F7B4BA0C980DBBBAA7E2D</vt:lpwstr>
  </property>
  <property fmtid="{D5CDD505-2E9C-101B-9397-08002B2CF9AE}" pid="3" name="MediaServiceImageTags">
    <vt:lpwstr/>
  </property>
</Properties>
</file>