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714E44" w:rsidRDefault="00721B7B" w:rsidP="00721B7B">
      <w:pPr>
        <w:spacing w:after="0"/>
        <w:rPr>
          <w:sz w:val="16"/>
          <w:szCs w:val="16"/>
        </w:rPr>
      </w:pPr>
    </w:p>
    <w:p w14:paraId="517AB0FA" w14:textId="3EC02D9C" w:rsidR="00601693" w:rsidRPr="00714E44" w:rsidRDefault="00721B7B" w:rsidP="00714E44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714E44" w:rsidRPr="00714E44">
        <w:rPr>
          <w:rFonts w:asciiTheme="minorHAnsi" w:eastAsia="Cambria" w:hAnsiTheme="minorHAnsi" w:cstheme="minorHAnsi"/>
          <w:b/>
        </w:rPr>
        <w:t>Likwidujmy miejskie wyspy ciepła - Twórzmy przyblokowe zielone oazy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6DA2983B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11B6F21E" w:rsidR="00446CB8" w:rsidRPr="00601693" w:rsidRDefault="00714E44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327324EB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065C11CF" w:rsidR="00AB13A5" w:rsidRPr="00601693" w:rsidRDefault="00714E44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1523DBCA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1BB38098" w:rsidR="0054005F" w:rsidRPr="00601693" w:rsidRDefault="00714E44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FC15D0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FC15D0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FC15D0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ABEDBD8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FC15D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FC15D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11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61F19194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714E44" w:rsidRPr="00714E44">
        <w:rPr>
          <w:rFonts w:asciiTheme="minorHAnsi" w:eastAsia="Cambria" w:hAnsiTheme="minorHAnsi" w:cstheme="minorHAnsi"/>
          <w:b/>
        </w:rPr>
        <w:t>Likwidujmy miejskie wyspy ciepła - Twórzmy przyblokowe zielone oazy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311D3FC5" w:rsidR="006A0907" w:rsidRPr="0094114C" w:rsidRDefault="004D3888" w:rsidP="0072462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53A5A870" w:rsidR="006A0907" w:rsidRPr="0094114C" w:rsidRDefault="0072462D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Obszar nie jest objęty MPZP</w:t>
            </w:r>
            <w:r w:rsidR="002329CE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6C0BC1D7" w:rsidR="007073DA" w:rsidRPr="0094114C" w:rsidRDefault="007073DA" w:rsidP="007073DA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2E96D72D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6C845A8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277D3FC7" w:rsidR="007073DA" w:rsidRPr="0094114C" w:rsidRDefault="002329CE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2FBBDA59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75E03B9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479AEC8B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2256FEEF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4910DEF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64DE12B5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7D281A29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6A3A9B" w14:textId="0DDB2FB6" w:rsidR="007073DA" w:rsidRPr="0094114C" w:rsidRDefault="007073DA" w:rsidP="007073DA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00AB755A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2DABBAE6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68013353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4DDBC5EB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9C3D96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79781804" w14:textId="27ECDFC3" w:rsidR="007073DA" w:rsidRPr="0094114C" w:rsidRDefault="007073DA" w:rsidP="001F3322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1F3322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F3E52B5" w14:textId="04E3A09C" w:rsidR="007073DA" w:rsidRPr="0094114C" w:rsidRDefault="002329CE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0C405C20" w14:textId="033F21DF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72462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2329CE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1C1AE09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7B0CE36A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3C745D88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260AEC6B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29CE"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ED56C8">
        <w:trPr>
          <w:trHeight w:val="5187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20A13812" w:rsidR="00D36F00" w:rsidRPr="0094114C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32ADE8C" w14:textId="3B00E3B1" w:rsidR="006A0907" w:rsidRPr="007727FD" w:rsidRDefault="00576B6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Wykonanie nasadzeń krzewów, bylin i roślin jednorocznych 26 700 zł – w tej kwocie </w:t>
            </w:r>
            <w:r w:rsidR="002329CE">
              <w:rPr>
                <w:rFonts w:asciiTheme="minorHAnsi" w:eastAsia="Cambria" w:hAnsiTheme="minorHAnsi" w:cstheme="minorHAnsi"/>
                <w:sz w:val="20"/>
                <w:szCs w:val="20"/>
              </w:rPr>
              <w:t>jest możliwość wykonania nasadzeń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11A152A7" w14:textId="08591A6B" w:rsidR="006A0907" w:rsidRPr="007727FD" w:rsidRDefault="00576B6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Założenie łąk kwietnych na 100 m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  <w:vertAlign w:val="superscript"/>
              </w:rPr>
              <w:t>2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8 000 zł – w tej kwocie </w:t>
            </w:r>
            <w:r w:rsidR="002329CE">
              <w:rPr>
                <w:rFonts w:asciiTheme="minorHAnsi" w:eastAsia="Cambria" w:hAnsiTheme="minorHAnsi" w:cstheme="minorHAnsi"/>
                <w:sz w:val="20"/>
                <w:szCs w:val="20"/>
              </w:rPr>
              <w:t>jest możliwość wykonania łąk kwietnych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2EF5CB23" w14:textId="2232AF62" w:rsidR="00576B68" w:rsidRPr="007727FD" w:rsidRDefault="00576B6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2 zbiorniki na wodę deszczową 8 500 zł – kwota </w:t>
            </w:r>
            <w:r w:rsidR="002329C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jest wystarczająca 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na montaż 2 zbiorników.</w:t>
            </w:r>
          </w:p>
          <w:p w14:paraId="06B3B417" w14:textId="77777777" w:rsidR="00576B68" w:rsidRPr="007727FD" w:rsidRDefault="00576B6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Ściółkowanie i utworzenie kompostownika 3 000 zł – w zależności od powierzchni podlegającej ściółkowaniu kwota może być wystarczająca.</w:t>
            </w:r>
          </w:p>
          <w:p w14:paraId="2957CEE7" w14:textId="23EDAE19" w:rsidR="00576B68" w:rsidRPr="007727FD" w:rsidRDefault="00576B68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Koszt wykonania prac ziemnych i aranżacji przestrzeni 25 000 zł – jeżeli poprzez aranżację przestrzeni i prace ziemne rozumiemy wymianę nawierzchni w złym stanie technicznym to jest to duże niedoszacowanie. Chodniki wraz z placem mają łączną powierzchnię ok. 320 m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  <w:vertAlign w:val="superscript"/>
              </w:rPr>
              <w:t>2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co przy cenie 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250 zł/ m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  <w:vertAlign w:val="superscript"/>
              </w:rPr>
              <w:t>2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daje nam kwotę 80 000 zł za same prace rozbiórkowe. Dochodzi do tego jeszcze koszt wykonania nowej nawierzchni szacunkowo dla kostki betonowej byłoby to 300 zł/m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  <w:vertAlign w:val="superscript"/>
              </w:rPr>
              <w:t>2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czyli kolejne 96 000 zł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09911D47" w14:textId="77777777" w:rsidR="002711A4" w:rsidRPr="007727FD" w:rsidRDefault="002711A4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Mała architektura: kosze na śmieci, ławki, latarnie 30 000 zł – latarnie nie są elementami małej architektury, wykonanie sieci oświetleniowej wymaga pozwolenia na budowę. Koszt wykonania 2 koszy i 6 ławek wyniesie ok. 20 000 zł.</w:t>
            </w:r>
          </w:p>
          <w:p w14:paraId="5537FFE6" w14:textId="12E5A9B9" w:rsidR="002711A4" w:rsidRPr="007727FD" w:rsidRDefault="002711A4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Monitoring 5 000 zł – kwota zdecydowanie za mała na wykonanie monitoringu. Szczególnie jeżeli weźmiemy pod uwagę, że najbliższy punkt wpięcia znajduje się przy ul. Działkowej w okolicy oczka wodnego. Wymagałoby to budowy ok. 400 m kanalizacji teletechnicznej, której koszt wyniesie przynajmniej 90 000 zł.</w:t>
            </w:r>
            <w:r w:rsidR="00AD359B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Objęcie monitoringiem wnioskowanego terenu kosztowałoby ok. 115 000 zł.</w:t>
            </w:r>
          </w:p>
          <w:p w14:paraId="203F5868" w14:textId="2AE3804D" w:rsidR="002711A4" w:rsidRPr="007727FD" w:rsidRDefault="002711A4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Domek dla owadów i domek dla jeży 3500 zł – bazując na cenniku ze strony projektu 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>byłaby to kwota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2 700 zł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16929963" w14:textId="77777777" w:rsidR="00AD359B" w:rsidRPr="007727FD" w:rsidRDefault="002711A4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Dodatkowo należy uwzględnić</w:t>
            </w:r>
            <w:r w:rsidR="00AD359B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:</w:t>
            </w:r>
          </w:p>
          <w:p w14:paraId="43EC6B27" w14:textId="7088650A" w:rsidR="002711A4" w:rsidRPr="007727FD" w:rsidRDefault="00AD359B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B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udo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>wę sieci oświetlenia ok. 80 m (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2 latarnie) za kwotę 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około </w:t>
            </w:r>
            <w:r w:rsidR="002711A4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20 000 zł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41E8F238" w14:textId="4EB008D2" w:rsidR="002711A4" w:rsidRDefault="00AD359B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Koszt opracowania dokumentacji projektowej 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około </w:t>
            </w:r>
            <w:r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10 000 zł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30D4C2E9" w14:textId="73095E97" w:rsidR="00873D93" w:rsidRPr="007727FD" w:rsidRDefault="00873D93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Tablica informacyjna wolnostojąca 2 500 zł.</w:t>
            </w:r>
          </w:p>
          <w:p w14:paraId="39F6F613" w14:textId="751C2057" w:rsidR="00AD359B" w:rsidRPr="002711A4" w:rsidRDefault="00873D93" w:rsidP="002711A4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W SUMIE: 393 3</w:t>
            </w:r>
            <w:r w:rsidR="00AD359B" w:rsidRPr="007727FD">
              <w:rPr>
                <w:rFonts w:asciiTheme="minorHAnsi" w:eastAsia="Cambria" w:hAnsiTheme="minorHAnsi" w:cstheme="minorHAnsi"/>
                <w:sz w:val="20"/>
                <w:szCs w:val="20"/>
              </w:rPr>
              <w:t>00 zł/100 000 zł</w:t>
            </w: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697E3C08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092111C5" w:rsidR="007073DA" w:rsidRPr="0094114C" w:rsidRDefault="0072462D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524F4DD5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AD359B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Niedoszacowane koszty wymiany nawierzchni, budowy monitoringu i oświetlenia. Ponadto w pierwotnym kosztorysie sporządzonym przez autora sumaryczne koszty już przekraczały kwotę 100 000 zł</w:t>
            </w:r>
            <w:r w:rsidR="00834729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6BFD24F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AB755A">
        <w:trPr>
          <w:trHeight w:val="844"/>
        </w:trPr>
        <w:tc>
          <w:tcPr>
            <w:tcW w:w="9781" w:type="dxa"/>
            <w:tcBorders>
              <w:top w:val="nil"/>
            </w:tcBorders>
          </w:tcPr>
          <w:p w14:paraId="44B77089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4C652264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EE54260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68BD93B7" w:rsidR="006A0907" w:rsidRPr="0094114C" w:rsidRDefault="00AD359B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05.11.2024 r.</w:t>
            </w: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3C139690" w:rsidR="006A0907" w:rsidRPr="0094114C" w:rsidRDefault="002329CE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1EDEFC25" w:rsidR="006A0907" w:rsidRPr="0094114C" w:rsidRDefault="002329CE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2462D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6CAE1239" w:rsidR="006A0907" w:rsidRPr="0094114C" w:rsidRDefault="006A0907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745EFD20" w:rsidR="007073DA" w:rsidRPr="0094114C" w:rsidRDefault="00237055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☒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77777777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755A">
        <w:trPr>
          <w:trHeight w:val="238"/>
        </w:trPr>
        <w:tc>
          <w:tcPr>
            <w:tcW w:w="4428" w:type="dxa"/>
            <w:shd w:val="clear" w:color="auto" w:fill="FFFFFF"/>
            <w:vAlign w:val="bottom"/>
          </w:tcPr>
          <w:p w14:paraId="02993F66" w14:textId="3EF30828" w:rsidR="006A0907" w:rsidRPr="0094114C" w:rsidRDefault="00237055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☒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/>
            <w:vAlign w:val="bottom"/>
          </w:tcPr>
          <w:p w14:paraId="4C21EB85" w14:textId="77777777" w:rsidR="006A0907" w:rsidRPr="0094114C" w:rsidRDefault="004D3888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4A3701">
        <w:trPr>
          <w:trHeight w:val="6247"/>
        </w:trPr>
        <w:tc>
          <w:tcPr>
            <w:tcW w:w="9214" w:type="dxa"/>
            <w:tcBorders>
              <w:top w:val="nil"/>
            </w:tcBorders>
          </w:tcPr>
          <w:p w14:paraId="5CF3616B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7FED2E18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490E41F5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7664B2F6" w14:textId="77777777" w:rsidR="002329CE" w:rsidRDefault="002329CE" w:rsidP="002329CE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           </w:t>
      </w:r>
    </w:p>
    <w:p w14:paraId="7C068F1D" w14:textId="77777777" w:rsidR="002329CE" w:rsidRDefault="002329CE" w:rsidP="002329CE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p w14:paraId="76F5C895" w14:textId="1FAEF743" w:rsidR="0072462D" w:rsidRPr="0094114C" w:rsidRDefault="002329CE" w:rsidP="002329CE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         </w:t>
      </w:r>
      <w:bookmarkStart w:id="0" w:name="_GoBack"/>
      <w:bookmarkEnd w:id="0"/>
    </w:p>
    <w:p w14:paraId="63C0A522" w14:textId="1EC35160" w:rsidR="006A0907" w:rsidRPr="00E27AF5" w:rsidRDefault="004D3888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.........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004D3888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47708" w14:textId="77777777" w:rsidR="0037658F" w:rsidRDefault="0037658F" w:rsidP="00601693">
      <w:pPr>
        <w:spacing w:after="0" w:line="240" w:lineRule="auto"/>
      </w:pPr>
      <w:r>
        <w:separator/>
      </w:r>
    </w:p>
  </w:endnote>
  <w:endnote w:type="continuationSeparator" w:id="0">
    <w:p w14:paraId="24E6F896" w14:textId="77777777" w:rsidR="0037658F" w:rsidRDefault="0037658F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BA6E" w14:textId="77777777" w:rsidR="0037658F" w:rsidRDefault="0037658F" w:rsidP="00601693">
      <w:pPr>
        <w:spacing w:after="0" w:line="240" w:lineRule="auto"/>
      </w:pPr>
      <w:r>
        <w:separator/>
      </w:r>
    </w:p>
  </w:footnote>
  <w:footnote w:type="continuationSeparator" w:id="0">
    <w:p w14:paraId="5B9A9757" w14:textId="77777777" w:rsidR="0037658F" w:rsidRDefault="0037658F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71A27"/>
    <w:rsid w:val="000B3895"/>
    <w:rsid w:val="000B54CD"/>
    <w:rsid w:val="000E0399"/>
    <w:rsid w:val="000E60C6"/>
    <w:rsid w:val="000F5E69"/>
    <w:rsid w:val="00192589"/>
    <w:rsid w:val="001B1BDD"/>
    <w:rsid w:val="001C2EAE"/>
    <w:rsid w:val="001E02E6"/>
    <w:rsid w:val="001F3322"/>
    <w:rsid w:val="00206F09"/>
    <w:rsid w:val="00207916"/>
    <w:rsid w:val="00207DA2"/>
    <w:rsid w:val="002329CE"/>
    <w:rsid w:val="00237055"/>
    <w:rsid w:val="002711A4"/>
    <w:rsid w:val="002A7013"/>
    <w:rsid w:val="00345315"/>
    <w:rsid w:val="0037658F"/>
    <w:rsid w:val="003E222C"/>
    <w:rsid w:val="004128AA"/>
    <w:rsid w:val="00446CB8"/>
    <w:rsid w:val="0045379B"/>
    <w:rsid w:val="00474C42"/>
    <w:rsid w:val="004D3888"/>
    <w:rsid w:val="0054005F"/>
    <w:rsid w:val="00576B68"/>
    <w:rsid w:val="005D0B8B"/>
    <w:rsid w:val="005E147B"/>
    <w:rsid w:val="00601693"/>
    <w:rsid w:val="0062686B"/>
    <w:rsid w:val="0064759C"/>
    <w:rsid w:val="00683D26"/>
    <w:rsid w:val="00694C2B"/>
    <w:rsid w:val="006A0907"/>
    <w:rsid w:val="006B1EC2"/>
    <w:rsid w:val="006B5A9D"/>
    <w:rsid w:val="006D6C5D"/>
    <w:rsid w:val="006F41F1"/>
    <w:rsid w:val="006F6FB1"/>
    <w:rsid w:val="007073DA"/>
    <w:rsid w:val="00714E44"/>
    <w:rsid w:val="00721B7B"/>
    <w:rsid w:val="0072462D"/>
    <w:rsid w:val="007727FD"/>
    <w:rsid w:val="00800F51"/>
    <w:rsid w:val="00834729"/>
    <w:rsid w:val="00873D93"/>
    <w:rsid w:val="0094114C"/>
    <w:rsid w:val="00963505"/>
    <w:rsid w:val="00977CA7"/>
    <w:rsid w:val="009C3D96"/>
    <w:rsid w:val="009C6DD7"/>
    <w:rsid w:val="009F03E7"/>
    <w:rsid w:val="009F0ADD"/>
    <w:rsid w:val="00A36619"/>
    <w:rsid w:val="00A611CD"/>
    <w:rsid w:val="00AB13A5"/>
    <w:rsid w:val="00AB755A"/>
    <w:rsid w:val="00AD359B"/>
    <w:rsid w:val="00AF7C72"/>
    <w:rsid w:val="00B1770F"/>
    <w:rsid w:val="00B77AE3"/>
    <w:rsid w:val="00BA4108"/>
    <w:rsid w:val="00BB0E94"/>
    <w:rsid w:val="00C95DB8"/>
    <w:rsid w:val="00CE5608"/>
    <w:rsid w:val="00D3563B"/>
    <w:rsid w:val="00D36F00"/>
    <w:rsid w:val="00DB2D17"/>
    <w:rsid w:val="00E118F9"/>
    <w:rsid w:val="00E15F5F"/>
    <w:rsid w:val="00E27AF5"/>
    <w:rsid w:val="00E50D14"/>
    <w:rsid w:val="00EB54EE"/>
    <w:rsid w:val="00ED56C8"/>
    <w:rsid w:val="00F361A6"/>
    <w:rsid w:val="00F52FBF"/>
    <w:rsid w:val="00F57213"/>
    <w:rsid w:val="00FA2A7F"/>
    <w:rsid w:val="00FC15D0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4" ma:contentTypeDescription="Utwórz nowy dokument." ma:contentTypeScope="" ma:versionID="1c2a2f60d14269f53ba038de5afc2fb0">
  <xsd:schema xmlns:xsd="http://www.w3.org/2001/XMLSchema" xmlns:xs="http://www.w3.org/2001/XMLSchema" xmlns:p="http://schemas.microsoft.com/office/2006/metadata/properties" xmlns:ns2="5a098e52-004e-4747-aa03-c2efe7cb1e87" targetNamespace="http://schemas.microsoft.com/office/2006/metadata/properties" ma:root="true" ma:fieldsID="d6b8435f023465d668e02b568c77e257" ns2:_="">
    <xsd:import namespace="5a098e52-004e-4747-aa03-c2efe7cb1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474A23-5CD0-464A-ABD6-ED5F257C8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FDF4D-B3AD-4F6E-BB0C-90FB356C8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751EF8-C105-43E6-87D8-027BC8E4D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98e52-004e-4747-aa03-c2efe7cb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25</cp:revision>
  <dcterms:created xsi:type="dcterms:W3CDTF">2023-12-18T16:54:00Z</dcterms:created>
  <dcterms:modified xsi:type="dcterms:W3CDTF">2024-11-15T15:25:00Z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</Properties>
</file>